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955" w14:textId="77777777" w:rsidR="000610FF" w:rsidRPr="0054441E" w:rsidRDefault="00E73377" w:rsidP="00DE73F4">
      <w:pPr>
        <w:ind w:right="288"/>
        <w:jc w:val="center"/>
        <w:rPr>
          <w:b/>
          <w:bCs/>
          <w:sz w:val="28"/>
          <w:szCs w:val="28"/>
        </w:rPr>
      </w:pPr>
      <w:r>
        <w:rPr>
          <w:rFonts w:cs="Arial"/>
          <w:noProof/>
          <w:sz w:val="28"/>
          <w:szCs w:val="28"/>
        </w:rPr>
        <w:drawing>
          <wp:anchor distT="0" distB="0" distL="114300" distR="114300" simplePos="0" relativeHeight="251659264" behindDoc="1" locked="0" layoutInCell="1" allowOverlap="1" wp14:anchorId="340EE8BF" wp14:editId="3B03B90F">
            <wp:simplePos x="0" y="0"/>
            <wp:positionH relativeFrom="margin">
              <wp:align>left</wp:align>
            </wp:positionH>
            <wp:positionV relativeFrom="paragraph">
              <wp:posOffset>-434340</wp:posOffset>
            </wp:positionV>
            <wp:extent cx="1028700" cy="1017270"/>
            <wp:effectExtent l="0" t="0" r="0" b="0"/>
            <wp:wrapNone/>
            <wp:docPr id="12" name="PageHeader_LargeSeal" descr="http://www.dccouncil.us/images/logos/larg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_LargeSeal" descr="http://www.dccouncil.us/images/logos/largeseal.png"/>
                    <pic:cNvPicPr>
                      <a:picLocks noChangeAspect="1" noChangeArrowheads="1"/>
                    </pic:cNvPicPr>
                  </pic:nvPicPr>
                  <pic:blipFill>
                    <a:blip r:embed="rId7" r:link="rId8"/>
                    <a:srcRect/>
                    <a:stretch>
                      <a:fillRect/>
                    </a:stretch>
                  </pic:blipFill>
                  <pic:spPr bwMode="auto">
                    <a:xfrm>
                      <a:off x="0" y="0"/>
                      <a:ext cx="1028700" cy="1017270"/>
                    </a:xfrm>
                    <a:prstGeom prst="rect">
                      <a:avLst/>
                    </a:prstGeom>
                    <a:noFill/>
                    <a:ln w="9525">
                      <a:noFill/>
                      <a:miter lim="800000"/>
                      <a:headEnd/>
                      <a:tailEnd/>
                    </a:ln>
                  </pic:spPr>
                </pic:pic>
              </a:graphicData>
            </a:graphic>
          </wp:anchor>
        </w:drawing>
      </w:r>
      <w:r w:rsidR="00002F85" w:rsidRPr="0054441E">
        <w:rPr>
          <w:rFonts w:cs="Arial"/>
          <w:sz w:val="28"/>
          <w:szCs w:val="28"/>
          <w:lang w:val="en-CA"/>
        </w:rPr>
        <w:fldChar w:fldCharType="begin"/>
      </w:r>
      <w:r w:rsidR="000610FF" w:rsidRPr="0054441E">
        <w:rPr>
          <w:rFonts w:cs="Arial"/>
          <w:sz w:val="28"/>
          <w:szCs w:val="28"/>
          <w:lang w:val="en-CA"/>
        </w:rPr>
        <w:instrText xml:space="preserve"> SEQ CHAPTER \h \r 1</w:instrText>
      </w:r>
      <w:r w:rsidR="00002F85" w:rsidRPr="0054441E">
        <w:rPr>
          <w:rFonts w:cs="Arial"/>
          <w:sz w:val="28"/>
          <w:szCs w:val="28"/>
          <w:lang w:val="en-CA"/>
        </w:rPr>
        <w:fldChar w:fldCharType="end"/>
      </w:r>
      <w:r w:rsidR="000610FF" w:rsidRPr="0054441E">
        <w:rPr>
          <w:b/>
          <w:bCs/>
          <w:sz w:val="28"/>
          <w:szCs w:val="28"/>
        </w:rPr>
        <w:t xml:space="preserve">GOVERNMENT OF THE </w:t>
      </w:r>
      <w:smartTag w:uri="urn:schemas-microsoft-com:office:smarttags" w:element="State">
        <w:smartTag w:uri="urn:schemas-microsoft-com:office:smarttags" w:element="place">
          <w:r w:rsidR="000610FF" w:rsidRPr="0054441E">
            <w:rPr>
              <w:b/>
              <w:bCs/>
              <w:sz w:val="28"/>
              <w:szCs w:val="28"/>
            </w:rPr>
            <w:t>DISTRICT OF COLUMBIA</w:t>
          </w:r>
        </w:smartTag>
      </w:smartTag>
    </w:p>
    <w:p w14:paraId="41FE05B9" w14:textId="77777777" w:rsidR="000610FF" w:rsidRDefault="000610FF" w:rsidP="00DE73F4">
      <w:pPr>
        <w:pStyle w:val="Heading2"/>
      </w:pPr>
      <w:r>
        <w:t xml:space="preserve">COUNCIL OF THE </w:t>
      </w:r>
      <w:smartTag w:uri="urn:schemas-microsoft-com:office:smarttags" w:element="State">
        <w:smartTag w:uri="urn:schemas-microsoft-com:office:smarttags" w:element="place">
          <w:r>
            <w:t>DISTRICT OF COLUMBIA</w:t>
          </w:r>
        </w:smartTag>
      </w:smartTag>
    </w:p>
    <w:p w14:paraId="492E6DDD" w14:textId="77777777" w:rsidR="0054441E" w:rsidRPr="0054441E" w:rsidRDefault="0054441E" w:rsidP="0054441E"/>
    <w:p w14:paraId="15398118" w14:textId="77777777" w:rsidR="000610FF" w:rsidRDefault="000610FF">
      <w:pPr>
        <w:pStyle w:val="Heading3"/>
        <w:rPr>
          <w:color w:val="FF0000"/>
          <w:sz w:val="40"/>
        </w:rPr>
      </w:pPr>
      <w:r>
        <w:rPr>
          <w:color w:val="FF0000"/>
          <w:sz w:val="40"/>
        </w:rPr>
        <w:t>POSITION VACANCY ANNOUNCEMENT</w:t>
      </w:r>
    </w:p>
    <w:p w14:paraId="5A1A25F9" w14:textId="77777777" w:rsidR="000610FF" w:rsidRDefault="00CF1DFA" w:rsidP="00CF120A">
      <w:pPr>
        <w:ind w:right="288"/>
        <w:rPr>
          <w:b/>
          <w:bCs/>
        </w:rPr>
      </w:pPr>
      <w:r>
        <w:rPr>
          <w:noProof/>
        </w:rPr>
        <mc:AlternateContent>
          <mc:Choice Requires="wps">
            <w:drawing>
              <wp:anchor distT="0" distB="0" distL="114300" distR="114300" simplePos="0" relativeHeight="251656192" behindDoc="0" locked="0" layoutInCell="0" allowOverlap="1" wp14:anchorId="18DF4DD7" wp14:editId="49B9FF55">
                <wp:simplePos x="0" y="0"/>
                <wp:positionH relativeFrom="margin">
                  <wp:posOffset>0</wp:posOffset>
                </wp:positionH>
                <wp:positionV relativeFrom="paragraph">
                  <wp:posOffset>317500</wp:posOffset>
                </wp:positionV>
                <wp:extent cx="0" cy="0"/>
                <wp:effectExtent l="38100" t="39370" r="38100" b="368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139C"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pt" to="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0Y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" o:allowincell="f" strokecolor="#020000" strokeweight="4.8pt">
                <w10:wrap anchorx="margin"/>
              </v:line>
            </w:pict>
          </mc:Fallback>
        </mc:AlternateConten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5693"/>
      </w:tblGrid>
      <w:tr w:rsidR="002B4570" w14:paraId="06A39352" w14:textId="77777777" w:rsidTr="00A502AA">
        <w:tc>
          <w:tcPr>
            <w:tcW w:w="4747" w:type="dxa"/>
          </w:tcPr>
          <w:p w14:paraId="382F9A66" w14:textId="77777777" w:rsidR="00092493" w:rsidRDefault="00092493" w:rsidP="00767564">
            <w:pPr>
              <w:ind w:right="108"/>
              <w:rPr>
                <w:rFonts w:ascii="Arial" w:hAnsi="Arial" w:cs="Arial"/>
                <w:sz w:val="20"/>
              </w:rPr>
            </w:pPr>
          </w:p>
          <w:p w14:paraId="154305D6" w14:textId="49E9D733" w:rsidR="002B4570" w:rsidRDefault="002B4570" w:rsidP="00721828">
            <w:pPr>
              <w:ind w:right="108"/>
              <w:rPr>
                <w:rFonts w:ascii="Arial" w:hAnsi="Arial" w:cs="Arial"/>
                <w:sz w:val="20"/>
              </w:rPr>
            </w:pPr>
            <w:r>
              <w:rPr>
                <w:rFonts w:ascii="Arial" w:hAnsi="Arial" w:cs="Arial"/>
                <w:sz w:val="20"/>
              </w:rPr>
              <w:t xml:space="preserve">ANNOUNCEMENT NO:  </w:t>
            </w:r>
            <w:r w:rsidRPr="006F1C90">
              <w:rPr>
                <w:rFonts w:ascii="Arial" w:hAnsi="Arial" w:cs="Arial"/>
                <w:b/>
                <w:color w:val="FF0000"/>
              </w:rPr>
              <w:t>CDC</w:t>
            </w:r>
            <w:r>
              <w:rPr>
                <w:rFonts w:ascii="Arial" w:hAnsi="Arial" w:cs="Arial"/>
                <w:b/>
                <w:color w:val="FF0000"/>
              </w:rPr>
              <w:t>-</w:t>
            </w:r>
            <w:r w:rsidR="0034026D">
              <w:rPr>
                <w:rFonts w:ascii="Arial" w:hAnsi="Arial" w:cs="Arial"/>
                <w:b/>
                <w:color w:val="FF0000"/>
              </w:rPr>
              <w:t>2</w:t>
            </w:r>
            <w:r w:rsidR="002F0E05">
              <w:rPr>
                <w:rFonts w:ascii="Arial" w:hAnsi="Arial" w:cs="Arial"/>
                <w:b/>
                <w:color w:val="FF0000"/>
              </w:rPr>
              <w:t>1-</w:t>
            </w:r>
            <w:r w:rsidR="00721828">
              <w:rPr>
                <w:rFonts w:ascii="Arial" w:hAnsi="Arial" w:cs="Arial"/>
                <w:b/>
                <w:color w:val="FF0000"/>
              </w:rPr>
              <w:t>6</w:t>
            </w:r>
          </w:p>
        </w:tc>
        <w:tc>
          <w:tcPr>
            <w:tcW w:w="5693" w:type="dxa"/>
          </w:tcPr>
          <w:p w14:paraId="4743A0DC" w14:textId="77777777" w:rsidR="00092493" w:rsidRDefault="00092493" w:rsidP="00CF1DFA">
            <w:pPr>
              <w:ind w:left="1692" w:right="108" w:hanging="1692"/>
              <w:rPr>
                <w:rFonts w:ascii="Arial" w:hAnsi="Arial" w:cs="Arial"/>
                <w:sz w:val="20"/>
              </w:rPr>
            </w:pPr>
          </w:p>
          <w:p w14:paraId="087EE1A8" w14:textId="5C6819EB" w:rsidR="00CF1DFA" w:rsidRDefault="002B4570" w:rsidP="002F0E05">
            <w:pPr>
              <w:ind w:left="1692" w:right="108" w:hanging="1692"/>
              <w:rPr>
                <w:rFonts w:ascii="Arial" w:hAnsi="Arial" w:cs="Arial"/>
                <w:b/>
                <w:bCs/>
                <w:color w:val="FF0000"/>
              </w:rPr>
            </w:pPr>
            <w:r>
              <w:rPr>
                <w:rFonts w:ascii="Arial" w:hAnsi="Arial" w:cs="Arial"/>
                <w:sz w:val="20"/>
              </w:rPr>
              <w:t>POSITION TITLE:</w:t>
            </w:r>
            <w:r w:rsidR="00CF1DFA">
              <w:rPr>
                <w:rFonts w:ascii="Arial" w:hAnsi="Arial" w:cs="Arial"/>
                <w:sz w:val="20"/>
              </w:rPr>
              <w:t xml:space="preserve"> </w:t>
            </w:r>
            <w:r w:rsidR="002F0E05">
              <w:rPr>
                <w:rFonts w:ascii="Arial" w:hAnsi="Arial" w:cs="Arial"/>
                <w:b/>
                <w:color w:val="FF0000"/>
              </w:rPr>
              <w:t>Office Assistant/Scheduler</w:t>
            </w:r>
            <w:r w:rsidR="00C46A0B">
              <w:rPr>
                <w:rFonts w:ascii="Arial" w:hAnsi="Arial" w:cs="Arial"/>
                <w:sz w:val="20"/>
              </w:rPr>
              <w:t xml:space="preserve">                  </w:t>
            </w:r>
            <w:r w:rsidR="00C46A0B">
              <w:rPr>
                <w:rFonts w:ascii="Arial" w:hAnsi="Arial" w:cs="Arial"/>
                <w:b/>
                <w:color w:val="FF0000"/>
              </w:rPr>
              <w:t xml:space="preserve"> </w:t>
            </w:r>
            <w:r w:rsidR="00767564">
              <w:rPr>
                <w:rFonts w:ascii="Arial" w:hAnsi="Arial" w:cs="Arial"/>
                <w:sz w:val="20"/>
              </w:rPr>
              <w:t xml:space="preserve">  </w:t>
            </w:r>
          </w:p>
        </w:tc>
      </w:tr>
      <w:tr w:rsidR="002B4570" w14:paraId="53311C99" w14:textId="77777777" w:rsidTr="00A502AA">
        <w:tc>
          <w:tcPr>
            <w:tcW w:w="4747" w:type="dxa"/>
          </w:tcPr>
          <w:p w14:paraId="4B4DD4E1" w14:textId="77777777" w:rsidR="00092493" w:rsidRDefault="00092493" w:rsidP="007E3A6E">
            <w:pPr>
              <w:ind w:right="108"/>
              <w:rPr>
                <w:rFonts w:ascii="Arial" w:hAnsi="Arial" w:cs="Arial"/>
                <w:sz w:val="20"/>
                <w:szCs w:val="20"/>
              </w:rPr>
            </w:pPr>
          </w:p>
          <w:p w14:paraId="03ECA34B" w14:textId="4C4E2159" w:rsidR="002B4570" w:rsidRPr="006F1C90" w:rsidRDefault="002B4570" w:rsidP="00721828">
            <w:pPr>
              <w:ind w:right="108"/>
              <w:rPr>
                <w:rFonts w:ascii="Arial" w:hAnsi="Arial" w:cs="Arial"/>
                <w:b/>
                <w:color w:val="FF0000"/>
                <w:sz w:val="22"/>
                <w:szCs w:val="22"/>
              </w:rPr>
            </w:pPr>
            <w:r>
              <w:rPr>
                <w:rFonts w:ascii="Arial" w:hAnsi="Arial" w:cs="Arial"/>
                <w:sz w:val="20"/>
                <w:szCs w:val="20"/>
              </w:rPr>
              <w:t>OPENING DATE</w:t>
            </w:r>
            <w:r w:rsidR="006F1C90">
              <w:rPr>
                <w:rFonts w:ascii="Arial" w:hAnsi="Arial" w:cs="Arial"/>
                <w:sz w:val="20"/>
                <w:szCs w:val="20"/>
              </w:rPr>
              <w:t xml:space="preserve">   </w:t>
            </w:r>
            <w:r w:rsidR="006F1C90">
              <w:rPr>
                <w:rFonts w:ascii="Arial" w:hAnsi="Arial" w:cs="Arial"/>
                <w:color w:val="FF0000"/>
                <w:sz w:val="20"/>
                <w:szCs w:val="20"/>
              </w:rPr>
              <w:t xml:space="preserve">  </w:t>
            </w:r>
            <w:r w:rsidR="00CF1DFA">
              <w:rPr>
                <w:rFonts w:ascii="Arial" w:hAnsi="Arial" w:cs="Arial"/>
                <w:color w:val="FF0000"/>
                <w:sz w:val="20"/>
                <w:szCs w:val="20"/>
              </w:rPr>
              <w:t xml:space="preserve">        </w:t>
            </w:r>
            <w:r w:rsidR="0034026D">
              <w:rPr>
                <w:rFonts w:ascii="Arial" w:hAnsi="Arial" w:cs="Arial"/>
                <w:b/>
                <w:color w:val="FF0000"/>
              </w:rPr>
              <w:t>0</w:t>
            </w:r>
            <w:r w:rsidR="00721828">
              <w:rPr>
                <w:rFonts w:ascii="Arial" w:hAnsi="Arial" w:cs="Arial"/>
                <w:b/>
                <w:color w:val="FF0000"/>
              </w:rPr>
              <w:t>6-01</w:t>
            </w:r>
            <w:r w:rsidR="002F0E05">
              <w:rPr>
                <w:rFonts w:ascii="Arial" w:hAnsi="Arial" w:cs="Arial"/>
                <w:b/>
                <w:color w:val="FF0000"/>
              </w:rPr>
              <w:t>-2021</w:t>
            </w:r>
          </w:p>
        </w:tc>
        <w:tc>
          <w:tcPr>
            <w:tcW w:w="5693" w:type="dxa"/>
          </w:tcPr>
          <w:p w14:paraId="284128C6" w14:textId="77777777" w:rsidR="00092493" w:rsidRDefault="00092493">
            <w:pPr>
              <w:ind w:right="108"/>
              <w:rPr>
                <w:rFonts w:ascii="Arial" w:hAnsi="Arial" w:cs="Arial"/>
                <w:sz w:val="20"/>
              </w:rPr>
            </w:pPr>
          </w:p>
          <w:p w14:paraId="66C5F411" w14:textId="02B511A4" w:rsidR="002B4570" w:rsidRDefault="002B4570" w:rsidP="002752EE">
            <w:pPr>
              <w:ind w:right="108"/>
              <w:rPr>
                <w:rFonts w:ascii="Arial" w:hAnsi="Arial" w:cs="Arial"/>
                <w:b/>
                <w:color w:val="FF0000"/>
              </w:rPr>
            </w:pPr>
            <w:r>
              <w:rPr>
                <w:rFonts w:ascii="Arial" w:hAnsi="Arial" w:cs="Arial"/>
                <w:sz w:val="20"/>
              </w:rPr>
              <w:t xml:space="preserve">CLOSING DATE:  </w:t>
            </w:r>
            <w:r w:rsidR="00CF1DFA">
              <w:rPr>
                <w:rFonts w:ascii="Arial" w:hAnsi="Arial" w:cs="Arial"/>
                <w:sz w:val="20"/>
              </w:rPr>
              <w:t xml:space="preserve">   </w:t>
            </w:r>
            <w:r w:rsidR="00571922">
              <w:rPr>
                <w:rFonts w:ascii="Arial" w:hAnsi="Arial" w:cs="Arial"/>
                <w:b/>
                <w:color w:val="FF0000"/>
              </w:rPr>
              <w:t>Open until filled</w:t>
            </w:r>
          </w:p>
        </w:tc>
      </w:tr>
      <w:tr w:rsidR="002B4570" w14:paraId="5AE5FB81" w14:textId="77777777" w:rsidTr="00A502AA">
        <w:tc>
          <w:tcPr>
            <w:tcW w:w="4747" w:type="dxa"/>
          </w:tcPr>
          <w:p w14:paraId="1E22ED0E" w14:textId="77777777" w:rsidR="00092493" w:rsidRDefault="00092493">
            <w:pPr>
              <w:ind w:right="108"/>
              <w:rPr>
                <w:rFonts w:ascii="Arial" w:hAnsi="Arial" w:cs="Arial"/>
                <w:sz w:val="20"/>
              </w:rPr>
            </w:pPr>
          </w:p>
          <w:p w14:paraId="3CECF2E6" w14:textId="26019A2A" w:rsidR="002B4570" w:rsidRDefault="00941C3C" w:rsidP="002F0E05">
            <w:pPr>
              <w:ind w:right="108"/>
              <w:rPr>
                <w:rFonts w:ascii="Arial" w:hAnsi="Arial" w:cs="Arial"/>
                <w:sz w:val="20"/>
              </w:rPr>
            </w:pPr>
            <w:r>
              <w:rPr>
                <w:rFonts w:ascii="Arial" w:hAnsi="Arial" w:cs="Arial"/>
                <w:sz w:val="20"/>
              </w:rPr>
              <w:t>SALARY</w:t>
            </w:r>
            <w:r w:rsidR="002B4570">
              <w:rPr>
                <w:rFonts w:ascii="Arial" w:hAnsi="Arial" w:cs="Arial"/>
                <w:sz w:val="20"/>
              </w:rPr>
              <w:t>:</w:t>
            </w:r>
            <w:r>
              <w:rPr>
                <w:rFonts w:ascii="Arial" w:hAnsi="Arial" w:cs="Arial"/>
                <w:sz w:val="20"/>
              </w:rPr>
              <w:t xml:space="preserve">  </w:t>
            </w:r>
            <w:r w:rsidRPr="00941C3C">
              <w:rPr>
                <w:rFonts w:ascii="Arial" w:hAnsi="Arial" w:cs="Arial"/>
                <w:b/>
                <w:color w:val="FF0000"/>
              </w:rPr>
              <w:t>$</w:t>
            </w:r>
            <w:r w:rsidR="002F0E05">
              <w:rPr>
                <w:rFonts w:ascii="Arial" w:hAnsi="Arial" w:cs="Arial"/>
                <w:b/>
                <w:color w:val="FF0000"/>
              </w:rPr>
              <w:t>50,000 - $55,000</w:t>
            </w:r>
            <w:r w:rsidRPr="00941C3C">
              <w:rPr>
                <w:rFonts w:ascii="Arial" w:hAnsi="Arial" w:cs="Arial"/>
                <w:b/>
                <w:color w:val="FF0000"/>
              </w:rPr>
              <w:t xml:space="preserve"> per </w:t>
            </w:r>
            <w:r w:rsidR="002F0E05">
              <w:rPr>
                <w:rFonts w:ascii="Arial" w:hAnsi="Arial" w:cs="Arial"/>
                <w:b/>
                <w:color w:val="FF0000"/>
              </w:rPr>
              <w:t>year</w:t>
            </w:r>
            <w:r w:rsidR="002B4570">
              <w:rPr>
                <w:rFonts w:ascii="Arial" w:hAnsi="Arial" w:cs="Arial"/>
                <w:sz w:val="20"/>
              </w:rPr>
              <w:t xml:space="preserve">  </w:t>
            </w:r>
          </w:p>
        </w:tc>
        <w:tc>
          <w:tcPr>
            <w:tcW w:w="5693" w:type="dxa"/>
          </w:tcPr>
          <w:p w14:paraId="692F3FF6" w14:textId="77777777" w:rsidR="00092493" w:rsidRDefault="00092493">
            <w:pPr>
              <w:ind w:right="108"/>
              <w:rPr>
                <w:rFonts w:ascii="Arial" w:hAnsi="Arial" w:cs="Arial"/>
                <w:sz w:val="20"/>
              </w:rPr>
            </w:pPr>
          </w:p>
          <w:p w14:paraId="54B5BB79" w14:textId="452F9705" w:rsidR="002B4570" w:rsidRDefault="002B4570" w:rsidP="002F0E05">
            <w:pPr>
              <w:ind w:right="108"/>
              <w:rPr>
                <w:rFonts w:ascii="Arial" w:hAnsi="Arial" w:cs="Arial"/>
                <w:color w:val="FF0000"/>
                <w:sz w:val="20"/>
              </w:rPr>
            </w:pPr>
            <w:r>
              <w:rPr>
                <w:rFonts w:ascii="Arial" w:hAnsi="Arial" w:cs="Arial"/>
                <w:sz w:val="20"/>
              </w:rPr>
              <w:t xml:space="preserve">TOUR OF DUTY:  </w:t>
            </w:r>
            <w:r w:rsidR="00CF1DFA">
              <w:rPr>
                <w:rFonts w:ascii="Arial" w:hAnsi="Arial" w:cs="Arial"/>
                <w:sz w:val="20"/>
              </w:rPr>
              <w:t xml:space="preserve">   </w:t>
            </w:r>
            <w:r w:rsidR="002F0E05">
              <w:rPr>
                <w:rFonts w:ascii="Arial" w:hAnsi="Arial" w:cs="Arial"/>
                <w:b/>
                <w:color w:val="FF0000"/>
              </w:rPr>
              <w:t xml:space="preserve"> 9:00am – 5:30pm                   </w:t>
            </w:r>
          </w:p>
        </w:tc>
      </w:tr>
      <w:tr w:rsidR="002B4570" w14:paraId="12DE2588" w14:textId="77777777" w:rsidTr="00A502AA">
        <w:tc>
          <w:tcPr>
            <w:tcW w:w="4747" w:type="dxa"/>
          </w:tcPr>
          <w:p w14:paraId="43EE68F1" w14:textId="77777777" w:rsidR="00092493" w:rsidRDefault="00092493" w:rsidP="00CF1DFA">
            <w:pPr>
              <w:ind w:right="108"/>
              <w:rPr>
                <w:rFonts w:ascii="Arial" w:hAnsi="Arial" w:cs="Arial"/>
                <w:sz w:val="20"/>
              </w:rPr>
            </w:pPr>
          </w:p>
          <w:p w14:paraId="2C3CC0AA" w14:textId="77777777" w:rsidR="00CF1DFA" w:rsidRDefault="002B4570" w:rsidP="00CF1DFA">
            <w:pPr>
              <w:ind w:right="108"/>
              <w:rPr>
                <w:rFonts w:ascii="Arial" w:hAnsi="Arial" w:cs="Arial"/>
                <w:sz w:val="20"/>
              </w:rPr>
            </w:pPr>
            <w:r>
              <w:rPr>
                <w:rFonts w:ascii="Arial" w:hAnsi="Arial" w:cs="Arial"/>
                <w:sz w:val="20"/>
              </w:rPr>
              <w:t>NO. OF VACANCIES:</w:t>
            </w:r>
          </w:p>
          <w:p w14:paraId="31B80ECD" w14:textId="367E3714" w:rsidR="002B4570" w:rsidRDefault="002B4570" w:rsidP="00CF1DFA">
            <w:pPr>
              <w:ind w:right="108"/>
              <w:rPr>
                <w:rFonts w:ascii="Arial" w:hAnsi="Arial" w:cs="Arial"/>
                <w:sz w:val="20"/>
              </w:rPr>
            </w:pPr>
            <w:r>
              <w:rPr>
                <w:rFonts w:ascii="Arial" w:hAnsi="Arial" w:cs="Arial"/>
                <w:sz w:val="20"/>
              </w:rPr>
              <w:t xml:space="preserve">  </w:t>
            </w:r>
            <w:r w:rsidR="00CF1DFA">
              <w:rPr>
                <w:rFonts w:ascii="Arial" w:hAnsi="Arial" w:cs="Arial"/>
                <w:sz w:val="20"/>
              </w:rPr>
              <w:t xml:space="preserve">                                       </w:t>
            </w:r>
            <w:r w:rsidR="00826525">
              <w:rPr>
                <w:rFonts w:ascii="Arial" w:hAnsi="Arial" w:cs="Arial"/>
                <w:b/>
                <w:color w:val="FF0000"/>
              </w:rPr>
              <w:t>One</w:t>
            </w:r>
          </w:p>
        </w:tc>
        <w:tc>
          <w:tcPr>
            <w:tcW w:w="5693" w:type="dxa"/>
          </w:tcPr>
          <w:p w14:paraId="7D1CAE87" w14:textId="77777777" w:rsidR="00CF1DFA" w:rsidRDefault="002B4570" w:rsidP="00321426">
            <w:pPr>
              <w:ind w:right="108"/>
              <w:rPr>
                <w:rFonts w:ascii="Arial" w:hAnsi="Arial" w:cs="Arial"/>
                <w:sz w:val="20"/>
              </w:rPr>
            </w:pPr>
            <w:r>
              <w:rPr>
                <w:rFonts w:ascii="Arial" w:hAnsi="Arial" w:cs="Arial"/>
                <w:sz w:val="20"/>
              </w:rPr>
              <w:t xml:space="preserve">OFFICE:  </w:t>
            </w:r>
          </w:p>
          <w:p w14:paraId="4DC18464" w14:textId="77777777" w:rsidR="002F0E05" w:rsidRDefault="002F0E05" w:rsidP="0034026D">
            <w:pPr>
              <w:ind w:right="108"/>
              <w:rPr>
                <w:rFonts w:ascii="Arial" w:hAnsi="Arial" w:cs="Arial"/>
                <w:b/>
                <w:color w:val="FF0000"/>
              </w:rPr>
            </w:pPr>
          </w:p>
          <w:p w14:paraId="36EBE5DD" w14:textId="5402C758" w:rsidR="0062182E" w:rsidRDefault="007E3A6E" w:rsidP="0034026D">
            <w:pPr>
              <w:ind w:right="108"/>
              <w:rPr>
                <w:rFonts w:ascii="Arial" w:hAnsi="Arial" w:cs="Arial"/>
                <w:sz w:val="20"/>
              </w:rPr>
            </w:pPr>
            <w:r w:rsidRPr="00CF1DFA">
              <w:rPr>
                <w:rFonts w:ascii="Arial" w:hAnsi="Arial" w:cs="Arial"/>
                <w:b/>
                <w:color w:val="FF0000"/>
              </w:rPr>
              <w:t>Office of Councilmember</w:t>
            </w:r>
            <w:r w:rsidR="0034026D">
              <w:rPr>
                <w:rFonts w:ascii="Arial" w:hAnsi="Arial" w:cs="Arial"/>
                <w:b/>
                <w:color w:val="FF0000"/>
              </w:rPr>
              <w:t xml:space="preserve"> Br</w:t>
            </w:r>
            <w:r w:rsidR="006659CF">
              <w:rPr>
                <w:rFonts w:ascii="Arial" w:hAnsi="Arial" w:cs="Arial"/>
                <w:b/>
                <w:color w:val="FF0000"/>
              </w:rPr>
              <w:t>ooke Pinto</w:t>
            </w:r>
            <w:r w:rsidRPr="00CF1DFA">
              <w:rPr>
                <w:rFonts w:ascii="Arial" w:hAnsi="Arial" w:cs="Arial"/>
                <w:b/>
                <w:color w:val="FF0000"/>
              </w:rPr>
              <w:t xml:space="preserve"> </w:t>
            </w:r>
          </w:p>
        </w:tc>
      </w:tr>
      <w:tr w:rsidR="002B4570" w14:paraId="188AD818" w14:textId="77777777" w:rsidTr="00A502AA">
        <w:tc>
          <w:tcPr>
            <w:tcW w:w="4747" w:type="dxa"/>
          </w:tcPr>
          <w:p w14:paraId="6F528880" w14:textId="77777777" w:rsidR="005B6AF7" w:rsidRDefault="005B6AF7">
            <w:pPr>
              <w:ind w:right="108"/>
              <w:rPr>
                <w:rFonts w:ascii="Arial" w:hAnsi="Arial" w:cs="Arial"/>
                <w:sz w:val="20"/>
              </w:rPr>
            </w:pPr>
          </w:p>
          <w:p w14:paraId="4C4B9C3F" w14:textId="77777777" w:rsidR="00C46A0B" w:rsidRDefault="00056685" w:rsidP="00C46A0B">
            <w:pPr>
              <w:ind w:right="108"/>
              <w:rPr>
                <w:rFonts w:ascii="Arial" w:hAnsi="Arial" w:cs="Arial"/>
                <w:sz w:val="20"/>
              </w:rPr>
            </w:pPr>
            <w:r>
              <w:rPr>
                <w:rFonts w:ascii="Arial" w:hAnsi="Arial" w:cs="Arial"/>
                <w:sz w:val="20"/>
              </w:rPr>
              <w:t>TYPE OF APPOINTMENT:</w:t>
            </w:r>
            <w:r w:rsidR="001F6E15">
              <w:rPr>
                <w:rFonts w:ascii="Arial" w:hAnsi="Arial" w:cs="Arial"/>
                <w:sz w:val="20"/>
              </w:rPr>
              <w:t xml:space="preserve"> </w:t>
            </w:r>
          </w:p>
          <w:p w14:paraId="0BB5FF92" w14:textId="452EAE25" w:rsidR="002B4570" w:rsidRDefault="00CF1DFA" w:rsidP="002F0E05">
            <w:pPr>
              <w:ind w:right="108"/>
              <w:rPr>
                <w:rFonts w:ascii="Arial" w:hAnsi="Arial" w:cs="Arial"/>
                <w:b/>
                <w:color w:val="FF0000"/>
              </w:rPr>
            </w:pPr>
            <w:r>
              <w:rPr>
                <w:rFonts w:ascii="Arial" w:hAnsi="Arial" w:cs="Arial"/>
                <w:sz w:val="20"/>
              </w:rPr>
              <w:t xml:space="preserve">         </w:t>
            </w:r>
            <w:r w:rsidR="00C46A0B">
              <w:rPr>
                <w:rFonts w:ascii="Arial" w:hAnsi="Arial" w:cs="Arial"/>
                <w:sz w:val="20"/>
              </w:rPr>
              <w:t xml:space="preserve">       </w:t>
            </w:r>
            <w:r w:rsidR="002F0E05">
              <w:rPr>
                <w:rFonts w:ascii="Arial" w:hAnsi="Arial" w:cs="Arial"/>
                <w:b/>
                <w:color w:val="FF0000"/>
              </w:rPr>
              <w:t xml:space="preserve"> Excepted Appointment</w:t>
            </w:r>
          </w:p>
        </w:tc>
        <w:tc>
          <w:tcPr>
            <w:tcW w:w="5693" w:type="dxa"/>
          </w:tcPr>
          <w:p w14:paraId="601A3FFB" w14:textId="77777777" w:rsidR="005B6AF7" w:rsidRDefault="005B6AF7">
            <w:pPr>
              <w:ind w:right="108"/>
              <w:rPr>
                <w:rFonts w:ascii="Arial" w:hAnsi="Arial" w:cs="Arial"/>
                <w:sz w:val="20"/>
                <w:szCs w:val="20"/>
              </w:rPr>
            </w:pPr>
          </w:p>
          <w:p w14:paraId="6A156602" w14:textId="77777777" w:rsidR="00344CF9" w:rsidRDefault="002B4570">
            <w:pPr>
              <w:ind w:right="108"/>
              <w:rPr>
                <w:rFonts w:ascii="Arial" w:hAnsi="Arial" w:cs="Arial"/>
                <w:sz w:val="20"/>
                <w:szCs w:val="20"/>
              </w:rPr>
            </w:pPr>
            <w:r>
              <w:rPr>
                <w:rFonts w:ascii="Arial" w:hAnsi="Arial" w:cs="Arial"/>
                <w:sz w:val="20"/>
                <w:szCs w:val="20"/>
              </w:rPr>
              <w:t xml:space="preserve">DURATION OF APPOINTMENT:  </w:t>
            </w:r>
          </w:p>
          <w:p w14:paraId="51F75529" w14:textId="77777777" w:rsidR="002B4570" w:rsidRDefault="00344CF9" w:rsidP="005B6AF7">
            <w:pPr>
              <w:ind w:right="108"/>
              <w:rPr>
                <w:rFonts w:ascii="Arial" w:hAnsi="Arial" w:cs="Arial"/>
                <w:sz w:val="20"/>
                <w:szCs w:val="20"/>
              </w:rPr>
            </w:pPr>
            <w:r>
              <w:rPr>
                <w:rFonts w:ascii="Arial" w:hAnsi="Arial" w:cs="Arial"/>
                <w:b/>
                <w:color w:val="FF0000"/>
              </w:rPr>
              <w:t xml:space="preserve">                </w:t>
            </w:r>
            <w:r w:rsidR="00CF1DFA">
              <w:rPr>
                <w:rFonts w:ascii="Arial" w:hAnsi="Arial" w:cs="Arial"/>
                <w:b/>
                <w:color w:val="FF0000"/>
              </w:rPr>
              <w:t xml:space="preserve">           At-Will</w:t>
            </w:r>
          </w:p>
        </w:tc>
      </w:tr>
      <w:tr w:rsidR="002B4570" w14:paraId="1B45BAFC" w14:textId="77777777" w:rsidTr="00A502AA">
        <w:tc>
          <w:tcPr>
            <w:tcW w:w="4747" w:type="dxa"/>
          </w:tcPr>
          <w:p w14:paraId="2190CE2A" w14:textId="77777777" w:rsidR="005B6AF7" w:rsidRDefault="005B6AF7">
            <w:pPr>
              <w:ind w:right="108"/>
              <w:rPr>
                <w:rFonts w:ascii="Arial" w:hAnsi="Arial" w:cs="Arial"/>
                <w:sz w:val="20"/>
              </w:rPr>
            </w:pPr>
          </w:p>
          <w:p w14:paraId="4B41D2A3" w14:textId="77777777" w:rsidR="002B4570" w:rsidRDefault="002B4570">
            <w:pPr>
              <w:ind w:right="108"/>
              <w:rPr>
                <w:rFonts w:ascii="Arial" w:hAnsi="Arial" w:cs="Arial"/>
                <w:b/>
                <w:color w:val="FF0000"/>
              </w:rPr>
            </w:pPr>
            <w:r>
              <w:rPr>
                <w:rFonts w:ascii="Arial" w:hAnsi="Arial" w:cs="Arial"/>
                <w:sz w:val="20"/>
              </w:rPr>
              <w:t xml:space="preserve">AREA OF CONSIDERATION:  </w:t>
            </w:r>
          </w:p>
          <w:p w14:paraId="373A8597" w14:textId="77777777" w:rsidR="002B4570" w:rsidRDefault="00576932" w:rsidP="00C44E17">
            <w:pPr>
              <w:ind w:right="108"/>
              <w:rPr>
                <w:rFonts w:ascii="Arial" w:hAnsi="Arial" w:cs="Arial"/>
                <w:b/>
                <w:bCs/>
                <w:color w:val="FF0000"/>
              </w:rPr>
            </w:pPr>
            <w:r>
              <w:rPr>
                <w:rFonts w:ascii="Arial" w:hAnsi="Arial" w:cs="Arial"/>
                <w:b/>
                <w:bCs/>
                <w:color w:val="FF0000"/>
              </w:rPr>
              <w:t xml:space="preserve">                         </w:t>
            </w:r>
            <w:r w:rsidR="002752EE">
              <w:rPr>
                <w:rFonts w:ascii="Arial" w:hAnsi="Arial" w:cs="Arial"/>
                <w:b/>
                <w:bCs/>
                <w:color w:val="FF0000"/>
              </w:rPr>
              <w:t xml:space="preserve"> </w:t>
            </w:r>
            <w:r w:rsidR="00C44E17">
              <w:rPr>
                <w:rFonts w:ascii="Arial" w:hAnsi="Arial" w:cs="Arial"/>
                <w:b/>
                <w:bCs/>
                <w:color w:val="FF0000"/>
              </w:rPr>
              <w:t>Open to the Public</w:t>
            </w:r>
            <w:r w:rsidR="002B4570">
              <w:rPr>
                <w:rFonts w:ascii="Arial" w:hAnsi="Arial" w:cs="Arial"/>
                <w:b/>
                <w:bCs/>
                <w:color w:val="FF0000"/>
              </w:rPr>
              <w:t xml:space="preserve"> </w:t>
            </w:r>
          </w:p>
          <w:p w14:paraId="5B23CB8B" w14:textId="77777777" w:rsidR="00207C25" w:rsidRPr="00207C25" w:rsidRDefault="00207C25" w:rsidP="00C44E17">
            <w:pPr>
              <w:ind w:right="108"/>
              <w:rPr>
                <w:rFonts w:ascii="Garamond" w:hAnsi="Garamond" w:cs="Arial"/>
                <w:sz w:val="20"/>
              </w:rPr>
            </w:pPr>
          </w:p>
        </w:tc>
        <w:tc>
          <w:tcPr>
            <w:tcW w:w="5693" w:type="dxa"/>
          </w:tcPr>
          <w:p w14:paraId="07447D99" w14:textId="77777777" w:rsidR="00344CF9" w:rsidRDefault="002B4570">
            <w:pPr>
              <w:ind w:right="108"/>
              <w:rPr>
                <w:rFonts w:ascii="Arial" w:hAnsi="Arial" w:cs="Arial"/>
                <w:sz w:val="20"/>
              </w:rPr>
            </w:pPr>
            <w:r>
              <w:rPr>
                <w:rFonts w:ascii="Arial" w:hAnsi="Arial" w:cs="Arial"/>
                <w:sz w:val="20"/>
              </w:rPr>
              <w:t xml:space="preserve">LOCATION: </w:t>
            </w:r>
          </w:p>
          <w:p w14:paraId="699311D9" w14:textId="77777777" w:rsidR="002B4570" w:rsidRDefault="00344CF9">
            <w:pPr>
              <w:ind w:right="108"/>
              <w:rPr>
                <w:rFonts w:ascii="Arial" w:hAnsi="Arial" w:cs="Arial"/>
                <w:b/>
                <w:color w:val="FF0000"/>
              </w:rPr>
            </w:pPr>
            <w:r>
              <w:rPr>
                <w:rFonts w:ascii="Arial" w:hAnsi="Arial" w:cs="Arial"/>
                <w:b/>
                <w:color w:val="FF0000"/>
              </w:rPr>
              <w:t xml:space="preserve">  </w:t>
            </w:r>
            <w:r w:rsidR="002B4570">
              <w:rPr>
                <w:rFonts w:ascii="Arial" w:hAnsi="Arial" w:cs="Arial"/>
                <w:b/>
                <w:color w:val="FF0000"/>
              </w:rPr>
              <w:t xml:space="preserve">John A. </w:t>
            </w:r>
            <w:smartTag w:uri="urn:schemas-microsoft-com:office:smarttags" w:element="PlaceName">
              <w:r w:rsidR="002B4570">
                <w:rPr>
                  <w:rFonts w:ascii="Arial" w:hAnsi="Arial" w:cs="Arial"/>
                  <w:b/>
                  <w:color w:val="FF0000"/>
                </w:rPr>
                <w:t>Wilson</w:t>
              </w:r>
            </w:smartTag>
            <w:r w:rsidR="002B4570">
              <w:rPr>
                <w:rFonts w:ascii="Arial" w:hAnsi="Arial" w:cs="Arial"/>
                <w:b/>
                <w:color w:val="FF0000"/>
              </w:rPr>
              <w:t xml:space="preserve"> </w:t>
            </w:r>
            <w:smartTag w:uri="urn:schemas-microsoft-com:office:smarttags" w:element="PlaceName">
              <w:r w:rsidR="002B4570">
                <w:rPr>
                  <w:rFonts w:ascii="Arial" w:hAnsi="Arial" w:cs="Arial"/>
                  <w:b/>
                  <w:color w:val="FF0000"/>
                </w:rPr>
                <w:t>Building</w:t>
              </w:r>
            </w:smartTag>
          </w:p>
          <w:p w14:paraId="4A20A5AC" w14:textId="77777777" w:rsidR="002B4570" w:rsidRDefault="002B4570">
            <w:pPr>
              <w:ind w:right="108"/>
              <w:rPr>
                <w:rFonts w:ascii="Arial" w:hAnsi="Arial" w:cs="Arial"/>
                <w:b/>
                <w:color w:val="FF0000"/>
              </w:rPr>
            </w:pPr>
            <w:r>
              <w:rPr>
                <w:rFonts w:ascii="Arial" w:hAnsi="Arial" w:cs="Arial"/>
                <w:b/>
                <w:color w:val="FF0000"/>
              </w:rPr>
              <w:t xml:space="preserve">  1350 Pennsylvania Avenue, NW</w:t>
            </w:r>
          </w:p>
          <w:p w14:paraId="61808A47" w14:textId="77777777" w:rsidR="002B4570" w:rsidRDefault="002B4570" w:rsidP="005B6AF7">
            <w:pPr>
              <w:ind w:right="108"/>
              <w:rPr>
                <w:rFonts w:ascii="Arial" w:hAnsi="Arial" w:cs="Arial"/>
                <w:sz w:val="20"/>
              </w:rPr>
            </w:pPr>
            <w:r>
              <w:rPr>
                <w:rFonts w:ascii="Arial" w:hAnsi="Arial" w:cs="Arial"/>
                <w:b/>
                <w:color w:val="FF0000"/>
              </w:rPr>
              <w:t xml:space="preserve">  Washington, DC  20004</w:t>
            </w:r>
          </w:p>
        </w:tc>
      </w:tr>
    </w:tbl>
    <w:p w14:paraId="5D230C51" w14:textId="77777777" w:rsidR="00344CF9" w:rsidRDefault="00344CF9">
      <w:pPr>
        <w:ind w:right="108"/>
        <w:rPr>
          <w:rFonts w:ascii="Arial" w:hAnsi="Arial" w:cs="Arial"/>
          <w:sz w:val="20"/>
          <w:szCs w:val="20"/>
        </w:rPr>
      </w:pPr>
    </w:p>
    <w:p w14:paraId="249C772A" w14:textId="77777777" w:rsidR="000610FF" w:rsidRPr="00095679" w:rsidRDefault="000610FF">
      <w:pPr>
        <w:ind w:right="108"/>
        <w:rPr>
          <w:rFonts w:ascii="Arial" w:hAnsi="Arial" w:cs="Arial"/>
          <w:sz w:val="20"/>
          <w:szCs w:val="20"/>
        </w:rPr>
      </w:pPr>
      <w:r w:rsidRPr="00095679">
        <w:rPr>
          <w:rFonts w:ascii="Arial" w:hAnsi="Arial" w:cs="Arial"/>
          <w:sz w:val="20"/>
          <w:szCs w:val="20"/>
        </w:rPr>
        <w:t xml:space="preserve">This position is </w:t>
      </w:r>
      <w:r w:rsidRPr="00095679">
        <w:rPr>
          <w:rFonts w:ascii="Arial" w:hAnsi="Arial" w:cs="Arial"/>
          <w:b/>
          <w:bCs/>
          <w:sz w:val="20"/>
          <w:szCs w:val="20"/>
        </w:rPr>
        <w:t>NOT</w:t>
      </w:r>
      <w:r w:rsidRPr="00095679">
        <w:rPr>
          <w:rFonts w:ascii="Arial" w:hAnsi="Arial" w:cs="Arial"/>
          <w:sz w:val="20"/>
          <w:szCs w:val="20"/>
        </w:rPr>
        <w:t xml:space="preserve"> in a collective bargaining unit.</w:t>
      </w:r>
    </w:p>
    <w:p w14:paraId="219443C7" w14:textId="77777777" w:rsidR="000610FF" w:rsidRPr="00B47124" w:rsidRDefault="000610FF">
      <w:pPr>
        <w:pStyle w:val="Level1"/>
        <w:ind w:left="0" w:right="288"/>
        <w:rPr>
          <w:rFonts w:cs="Arial"/>
          <w:b/>
          <w:bCs/>
          <w:sz w:val="18"/>
          <w:szCs w:val="18"/>
        </w:rPr>
      </w:pPr>
    </w:p>
    <w:p w14:paraId="06667187" w14:textId="77777777" w:rsidR="002F0E05" w:rsidRDefault="002F0E05" w:rsidP="002F0E05">
      <w:pPr>
        <w:ind w:left="720"/>
        <w:jc w:val="both"/>
        <w:rPr>
          <w:b/>
        </w:rPr>
      </w:pPr>
    </w:p>
    <w:p w14:paraId="231DEC16" w14:textId="345AD589" w:rsidR="002F0E05" w:rsidRDefault="002F0E05" w:rsidP="002F0E05">
      <w:pPr>
        <w:ind w:left="720"/>
        <w:jc w:val="both"/>
        <w:rPr>
          <w:b/>
        </w:rPr>
      </w:pPr>
      <w:r>
        <w:rPr>
          <w:b/>
        </w:rPr>
        <w:t>Summary:</w:t>
      </w:r>
    </w:p>
    <w:p w14:paraId="4DF6C9A1" w14:textId="27F0FCBA" w:rsidR="002F0E05" w:rsidRDefault="002F0E05" w:rsidP="002F0E05">
      <w:pPr>
        <w:ind w:left="720"/>
        <w:jc w:val="both"/>
      </w:pPr>
      <w:r>
        <w:t>The Office of Ward 2 Councilmember Brooke Pinto is seeking an</w:t>
      </w:r>
      <w:r w:rsidRPr="00B4175B">
        <w:t xml:space="preserve"> </w:t>
      </w:r>
      <w:r>
        <w:t>Office</w:t>
      </w:r>
      <w:r w:rsidRPr="00B4175B">
        <w:t xml:space="preserve"> Assistant</w:t>
      </w:r>
      <w:r>
        <w:t xml:space="preserve"> &amp; Scheduler to manage an active calendar and liaise with the Ward 2 community and DC government. The Office Assistant and Scheduler maintains the Councilmember’s official schedule and related records. This position also acts as a liaison for the Councilmember with the staff, public, government agencies, and other Councilmembers. This position also supports the public in assisting with constituent services matters and connecting residents to government services.</w:t>
      </w:r>
    </w:p>
    <w:p w14:paraId="0FA203D4" w14:textId="77777777" w:rsidR="002F0E05" w:rsidRDefault="002F0E05" w:rsidP="002F0E05">
      <w:pPr>
        <w:ind w:left="720"/>
        <w:jc w:val="both"/>
      </w:pPr>
    </w:p>
    <w:p w14:paraId="5579836D" w14:textId="1BBEBE1E" w:rsidR="002F0E05" w:rsidRDefault="002F0E05" w:rsidP="002F0E05">
      <w:pPr>
        <w:ind w:left="720"/>
        <w:jc w:val="both"/>
        <w:rPr>
          <w:b/>
        </w:rPr>
      </w:pPr>
      <w:r>
        <w:rPr>
          <w:b/>
        </w:rPr>
        <w:t>Job Functions:</w:t>
      </w:r>
    </w:p>
    <w:p w14:paraId="31B3DB45" w14:textId="77777777" w:rsidR="002F0E05" w:rsidRDefault="002F0E05" w:rsidP="002F0E05">
      <w:pPr>
        <w:ind w:left="720"/>
        <w:jc w:val="both"/>
      </w:pPr>
      <w:r>
        <w:t xml:space="preserve">Primary job functions include maintaining the Councilmember’s schedule and coordinating with staff to ensure the Councilmember has all necessary materials for each event. Additional functions include briefing the Councilmember and Chief of Staff on all scheduling activities and requests, coordinating scheduling of press, interviews, radio and television time with the Communications Director, serving as a liaison between the office, constituents and district agencies, and attending events with the Councilmember or on behalf of the Councilmember.  </w:t>
      </w:r>
    </w:p>
    <w:p w14:paraId="5BEFA468" w14:textId="77777777" w:rsidR="002F0E05" w:rsidRDefault="002F0E05" w:rsidP="002F0E05">
      <w:pPr>
        <w:ind w:left="720"/>
        <w:jc w:val="both"/>
      </w:pPr>
    </w:p>
    <w:p w14:paraId="1383086B" w14:textId="77777777" w:rsidR="002F0E05" w:rsidRDefault="002F0E05" w:rsidP="002F0E05">
      <w:pPr>
        <w:ind w:left="720"/>
        <w:jc w:val="both"/>
      </w:pPr>
      <w:r>
        <w:t>Weekend and evening availability is sometimes required.</w:t>
      </w:r>
    </w:p>
    <w:p w14:paraId="24E6B429" w14:textId="77777777" w:rsidR="002F0E05" w:rsidRDefault="002F0E05" w:rsidP="002F0E05">
      <w:pPr>
        <w:ind w:left="720"/>
        <w:jc w:val="both"/>
      </w:pPr>
    </w:p>
    <w:p w14:paraId="55B192AF" w14:textId="77777777" w:rsidR="002F0E05" w:rsidRDefault="002F0E05" w:rsidP="002F0E05">
      <w:pPr>
        <w:ind w:left="720"/>
        <w:jc w:val="both"/>
      </w:pPr>
    </w:p>
    <w:p w14:paraId="1007CDBD" w14:textId="77777777" w:rsidR="00F74D35" w:rsidRDefault="00F74D35" w:rsidP="002F0E05">
      <w:pPr>
        <w:ind w:left="720"/>
        <w:jc w:val="both"/>
      </w:pPr>
    </w:p>
    <w:p w14:paraId="18551420" w14:textId="17FBAC43" w:rsidR="002F0E05" w:rsidRDefault="002F0E05" w:rsidP="002F0E05">
      <w:pPr>
        <w:ind w:left="720"/>
        <w:jc w:val="both"/>
        <w:rPr>
          <w:b/>
        </w:rPr>
      </w:pPr>
      <w:r>
        <w:rPr>
          <w:b/>
        </w:rPr>
        <w:lastRenderedPageBreak/>
        <w:t>Education/ Experience:</w:t>
      </w:r>
    </w:p>
    <w:p w14:paraId="12F1CD38" w14:textId="77777777" w:rsidR="002F0E05" w:rsidRDefault="002F0E05" w:rsidP="002F0E05">
      <w:pPr>
        <w:ind w:left="720"/>
        <w:jc w:val="both"/>
      </w:pPr>
    </w:p>
    <w:p w14:paraId="02B90BD6" w14:textId="77777777" w:rsidR="00F74D35" w:rsidRDefault="002F0E05" w:rsidP="00F74D35">
      <w:pPr>
        <w:ind w:left="720"/>
        <w:jc w:val="both"/>
      </w:pPr>
      <w:r>
        <w:t>An associate’s degree or bachelor’s degree is preferred.</w:t>
      </w:r>
      <w:r w:rsidR="00F74D35">
        <w:t xml:space="preserve">  The ideal candidate is highly organized, detail oriented, works well under pressure, and can work directly with the Councilmember with confidence and competence. Candidate must work well with a team and must think holistically about the schedule and the Councilmember’s goals. Candidate must be prepared to work in a collaborative environment that requires the ability to manage multiple tasks. Candidate must be confident with public speaking and eager to pursue a career in public service. </w:t>
      </w:r>
    </w:p>
    <w:p w14:paraId="615A9CA8" w14:textId="13DC3A66" w:rsidR="002F0E05" w:rsidRDefault="002F0E05" w:rsidP="002F0E05">
      <w:pPr>
        <w:ind w:left="720"/>
        <w:jc w:val="both"/>
      </w:pPr>
      <w:r>
        <w:t xml:space="preserve">  </w:t>
      </w:r>
    </w:p>
    <w:p w14:paraId="5610D450" w14:textId="43C281D5" w:rsidR="002F0E05" w:rsidRDefault="002F0E05" w:rsidP="002F0E05">
      <w:pPr>
        <w:ind w:left="720"/>
        <w:jc w:val="both"/>
      </w:pPr>
      <w:r w:rsidRPr="002F0E05">
        <w:rPr>
          <w:b/>
        </w:rPr>
        <w:t>How to Apply:</w:t>
      </w:r>
    </w:p>
    <w:p w14:paraId="5EADF487" w14:textId="77777777" w:rsidR="002F0E05" w:rsidRDefault="002F0E05" w:rsidP="002F0E05">
      <w:pPr>
        <w:ind w:left="720"/>
        <w:jc w:val="both"/>
      </w:pPr>
    </w:p>
    <w:p w14:paraId="528AB55C" w14:textId="4B9FE83B" w:rsidR="002F0E05" w:rsidRDefault="002F0E05" w:rsidP="002F0E05">
      <w:pPr>
        <w:ind w:left="720"/>
        <w:jc w:val="both"/>
        <w:rPr>
          <w:b/>
        </w:rPr>
      </w:pPr>
      <w:r>
        <w:t xml:space="preserve">Please send resume and cover letter to Genevieve Fugere Hulick at </w:t>
      </w:r>
      <w:hyperlink r:id="rId9">
        <w:r>
          <w:rPr>
            <w:color w:val="1155CC"/>
            <w:u w:val="single"/>
          </w:rPr>
          <w:t>ghulick@dccouncil.us</w:t>
        </w:r>
      </w:hyperlink>
      <w:r>
        <w:t xml:space="preserve"> with “</w:t>
      </w:r>
      <w:r w:rsidRPr="00171B35">
        <w:t>Office Assistant</w:t>
      </w:r>
      <w:r>
        <w:t xml:space="preserve"> and Scheduler” in the subject line. </w:t>
      </w:r>
      <w:r>
        <w:rPr>
          <w:spacing w:val="-1"/>
        </w:rPr>
        <w:t>Cover letter must</w:t>
      </w:r>
      <w:r>
        <w:rPr>
          <w:spacing w:val="-2"/>
        </w:rPr>
        <w:t xml:space="preserve"> </w:t>
      </w:r>
      <w:r>
        <w:rPr>
          <w:spacing w:val="-1"/>
        </w:rPr>
        <w:t>include why the</w:t>
      </w:r>
      <w:r>
        <w:rPr>
          <w:spacing w:val="-2"/>
        </w:rPr>
        <w:t xml:space="preserve"> </w:t>
      </w:r>
      <w:r>
        <w:rPr>
          <w:spacing w:val="-1"/>
        </w:rPr>
        <w:t>candidate wants</w:t>
      </w:r>
      <w:r>
        <w:rPr>
          <w:spacing w:val="-2"/>
        </w:rPr>
        <w:t xml:space="preserve"> </w:t>
      </w:r>
      <w:r>
        <w:t>to</w:t>
      </w:r>
      <w:r>
        <w:rPr>
          <w:spacing w:val="-1"/>
        </w:rPr>
        <w:t xml:space="preserve"> work </w:t>
      </w:r>
      <w:r>
        <w:t>in</w:t>
      </w:r>
      <w:r>
        <w:rPr>
          <w:spacing w:val="-2"/>
        </w:rPr>
        <w:t xml:space="preserve"> </w:t>
      </w:r>
      <w:r>
        <w:rPr>
          <w:spacing w:val="-1"/>
        </w:rPr>
        <w:t>public service.</w:t>
      </w:r>
      <w:r>
        <w:rPr>
          <w:b/>
        </w:rPr>
        <w:t xml:space="preserve"> </w:t>
      </w:r>
    </w:p>
    <w:p w14:paraId="2E5C6DDA" w14:textId="77777777" w:rsidR="002F0E05" w:rsidRDefault="002F0E05" w:rsidP="002F0E05">
      <w:pPr>
        <w:ind w:left="720"/>
        <w:jc w:val="both"/>
      </w:pPr>
    </w:p>
    <w:p w14:paraId="78055531" w14:textId="77777777" w:rsidR="00571922" w:rsidRDefault="00A92FAE" w:rsidP="00571922">
      <w:pPr>
        <w:pStyle w:val="BodyText2"/>
        <w:rPr>
          <w:rFonts w:ascii="Garamond" w:hAnsi="Garamond"/>
          <w:sz w:val="22"/>
          <w:szCs w:val="22"/>
        </w:rPr>
      </w:pPr>
      <w:r>
        <w:rPr>
          <w:rFonts w:ascii="Garamond" w:hAnsi="Garamond"/>
          <w:sz w:val="22"/>
          <w:szCs w:val="22"/>
        </w:rPr>
        <w:pict w14:anchorId="0F818CDB">
          <v:rect id="_x0000_i1025" style="width:518.4pt;height:.75pt" o:hralign="center" o:hrstd="t" o:hrnoshade="t" o:hr="t" fillcolor="#aca899" stroked="f"/>
        </w:pict>
      </w:r>
    </w:p>
    <w:p w14:paraId="48F37455" w14:textId="361FFA69" w:rsidR="006E09AD" w:rsidRPr="006E09AD" w:rsidRDefault="006E09AD" w:rsidP="006E09AD">
      <w:pPr>
        <w:shd w:val="clear" w:color="auto" w:fill="FFFFFF"/>
        <w:spacing w:beforeLines="1" w:before="2" w:afterLines="1" w:after="2"/>
        <w:rPr>
          <w:rFonts w:ascii="Garamond" w:hAnsi="Garamond" w:cs="Arial"/>
          <w:sz w:val="22"/>
          <w:szCs w:val="22"/>
        </w:rPr>
      </w:pPr>
      <w:r w:rsidRPr="006E09AD">
        <w:rPr>
          <w:rFonts w:ascii="Garamond" w:hAnsi="Garamond" w:cs="Arial"/>
          <w:b/>
          <w:sz w:val="22"/>
          <w:szCs w:val="22"/>
        </w:rPr>
        <w:t>DOMICILE REQUIREMENT</w:t>
      </w:r>
      <w:r>
        <w:rPr>
          <w:b/>
          <w:bCs/>
          <w:szCs w:val="19"/>
        </w:rPr>
        <w:t xml:space="preserve">:  </w:t>
      </w:r>
      <w:r w:rsidRPr="006E09AD">
        <w:rPr>
          <w:rFonts w:ascii="Garamond" w:hAnsi="Garamond" w:cs="Arial"/>
          <w:sz w:val="22"/>
          <w:szCs w:val="22"/>
        </w:rPr>
        <w:t>An appointee to the Excepted Service is required to be domiciled in the District of Columbia at the time of his or her appointment or become a domiciliary of the District of Columbia within 180 days of appointment and shall maintain such domicile during the period of appointment. (D.C. Official Code §§ 1-609.06(a) and 1-610.59; and 6 DCMR B 305.)</w:t>
      </w:r>
    </w:p>
    <w:p w14:paraId="2A9B9134" w14:textId="77777777" w:rsidR="00C51147" w:rsidRDefault="00A92FAE" w:rsidP="00C51147">
      <w:pPr>
        <w:pStyle w:val="BodyText2"/>
        <w:jc w:val="center"/>
        <w:rPr>
          <w:rFonts w:ascii="Garamond" w:hAnsi="Garamond"/>
          <w:sz w:val="22"/>
          <w:szCs w:val="22"/>
        </w:rPr>
      </w:pPr>
      <w:r>
        <w:rPr>
          <w:rFonts w:ascii="Garamond" w:hAnsi="Garamond"/>
          <w:sz w:val="22"/>
          <w:szCs w:val="22"/>
        </w:rPr>
        <w:pict w14:anchorId="7F852BA1">
          <v:rect id="_x0000_i1026" style="width:518.4pt;height:.75pt" o:hralign="center" o:hrstd="t" o:hrnoshade="t" o:hr="t" fillcolor="#aca899" stroked="f"/>
        </w:pict>
      </w:r>
    </w:p>
    <w:p w14:paraId="2D1E40A6" w14:textId="77777777" w:rsidR="00B2018A" w:rsidRPr="00D514C8" w:rsidRDefault="00B2018A" w:rsidP="00B2018A">
      <w:pPr>
        <w:rPr>
          <w:rFonts w:ascii="Garamond" w:hAnsi="Garamond" w:cs="Arial"/>
          <w:b/>
          <w:sz w:val="22"/>
          <w:szCs w:val="22"/>
        </w:rPr>
      </w:pPr>
      <w:r w:rsidRPr="00D514C8">
        <w:rPr>
          <w:rFonts w:ascii="Garamond" w:hAnsi="Garamond" w:cs="Arial"/>
          <w:b/>
          <w:sz w:val="22"/>
          <w:szCs w:val="22"/>
        </w:rPr>
        <w:t xml:space="preserve">DRUG-FREE WORKPLACE:  </w:t>
      </w:r>
      <w:r w:rsidRPr="00D514C8">
        <w:rPr>
          <w:rFonts w:ascii="Garamond" w:hAnsi="Garamond" w:cs="Arial"/>
          <w:sz w:val="22"/>
          <w:szCs w:val="22"/>
        </w:rPr>
        <w:t>Pursuant to the requirements of the Drug-Free Workplace Act of 1988, the individual selected to fill this position will, as a condition of employment, be required to notify his/her immediate supervisor, in writing, not later than five (5) days after conviction of or a plea of guilty to a violation of any criminal drug statue occurring in the workplace.</w:t>
      </w:r>
    </w:p>
    <w:p w14:paraId="7CA2E217" w14:textId="77777777" w:rsidR="000610FF" w:rsidRPr="00D514C8" w:rsidRDefault="00A92FAE">
      <w:pPr>
        <w:pStyle w:val="BodyText2"/>
        <w:rPr>
          <w:rFonts w:ascii="Garamond" w:hAnsi="Garamond"/>
          <w:sz w:val="22"/>
          <w:szCs w:val="22"/>
        </w:rPr>
      </w:pPr>
      <w:r>
        <w:rPr>
          <w:rFonts w:ascii="Garamond" w:hAnsi="Garamond"/>
          <w:sz w:val="22"/>
          <w:szCs w:val="22"/>
        </w:rPr>
        <w:pict w14:anchorId="32E7B1D4">
          <v:rect id="_x0000_i1027" style="width:518.4pt;height:.75pt" o:hralign="center" o:hrstd="t" o:hrnoshade="t" o:hr="t" fillcolor="#aca899" stroked="f"/>
        </w:pict>
      </w:r>
    </w:p>
    <w:p w14:paraId="0FC878A1" w14:textId="77777777" w:rsidR="00D8357C" w:rsidRPr="00D514C8" w:rsidRDefault="00D8357C"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D514C8">
        <w:rPr>
          <w:rFonts w:ascii="Garamond" w:hAnsi="Garamond" w:cs="Arial"/>
          <w:b/>
          <w:bCs/>
          <w:sz w:val="22"/>
          <w:szCs w:val="22"/>
        </w:rPr>
        <w:t xml:space="preserve">EEO Statement:  </w:t>
      </w:r>
      <w:r w:rsidRPr="00D514C8">
        <w:rPr>
          <w:rFonts w:ascii="Garamond" w:hAnsi="Garamond" w:cs="Arial"/>
          <w:bCs/>
          <w:sz w:val="22"/>
          <w:szCs w:val="22"/>
        </w:rPr>
        <w:t>The District of Columbia government is an equal opportunity employer.</w:t>
      </w:r>
    </w:p>
    <w:p w14:paraId="18C87E19" w14:textId="77777777" w:rsidR="00D8357C" w:rsidRPr="00D514C8" w:rsidRDefault="00D8357C"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D514C8">
        <w:rPr>
          <w:rFonts w:ascii="Garamond" w:hAnsi="Garamond" w:cs="Arial"/>
          <w:bCs/>
          <w:sz w:val="22"/>
          <w:szCs w:val="22"/>
        </w:rPr>
        <w:t>Equal Opportunity Employer:  All qualified candidates will receive consideration without regard to race, color, religion, national origin, sex, age, marital status, personal appearance, sexual orientation, family responsibilities, matriculation, physical handicap, or political affiliation.</w:t>
      </w:r>
    </w:p>
    <w:p w14:paraId="5E9A551B" w14:textId="77777777" w:rsidR="00B20B30" w:rsidRPr="00D514C8" w:rsidRDefault="00B20B30"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p>
    <w:p w14:paraId="61BFC659" w14:textId="77777777" w:rsidR="00B20B30" w:rsidRPr="00D514C8" w:rsidRDefault="00B20B30"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D514C8">
        <w:rPr>
          <w:rFonts w:ascii="Garamond" w:hAnsi="Garamond" w:cs="Arial"/>
          <w:bCs/>
          <w:sz w:val="22"/>
          <w:szCs w:val="22"/>
        </w:rPr>
        <w:t>Notice of Non-Discrimination:  In accordance with D.C. Human Rights Act of 1977, as amended, D.C. Official Code, Section 2-1401.01 et. seq., (Act) the District of Columbia does not discriminate on the basis of actual or perceived: race color, religion, national origin, sex, age, marital status, personal appearance, sexual orientation, gender identity or expression, familial status, family responsibilities, matriculation, political affiliation, genetic information, disability, source of income, or place of residence or business. Sexual harassment is a form of sex discrimination which is also prohibited by the Act.  In addition, harassment based on any of the above protected categories is prohibited by the Act.  Discrimination in violation of the Act will not be tolerated.  Violators will be subject to disciplinary action.</w:t>
      </w:r>
    </w:p>
    <w:p w14:paraId="1529207F" w14:textId="60130E25" w:rsidR="0062182E" w:rsidRDefault="00A92FAE" w:rsidP="003632D9">
      <w:pPr>
        <w:pStyle w:val="BodyText2"/>
        <w:jc w:val="center"/>
        <w:rPr>
          <w:rFonts w:ascii="Garamond" w:hAnsi="Garamond"/>
          <w:sz w:val="22"/>
          <w:szCs w:val="22"/>
        </w:rPr>
      </w:pPr>
      <w:r>
        <w:rPr>
          <w:rFonts w:ascii="Garamond" w:hAnsi="Garamond"/>
          <w:sz w:val="22"/>
          <w:szCs w:val="22"/>
        </w:rPr>
        <w:pict w14:anchorId="7D9DF30B">
          <v:rect id="_x0000_i1028" style="width:518.4pt;height:.75pt" o:hralign="center" o:hrstd="t" o:hrnoshade="t" o:hr="t" fillcolor="#aca899" stroked="f"/>
        </w:pict>
      </w:r>
    </w:p>
    <w:p w14:paraId="1EDF4185" w14:textId="77777777" w:rsidR="0078110B" w:rsidRPr="0082497A" w:rsidRDefault="0078110B" w:rsidP="0078110B">
      <w:pPr>
        <w:spacing w:after="240"/>
        <w:jc w:val="center"/>
        <w:rPr>
          <w:b/>
          <w:bCs/>
          <w:sz w:val="22"/>
          <w:szCs w:val="22"/>
        </w:rPr>
      </w:pPr>
      <w:r w:rsidRPr="0082497A">
        <w:rPr>
          <w:b/>
          <w:bCs/>
          <w:sz w:val="22"/>
          <w:szCs w:val="22"/>
        </w:rPr>
        <w:t>OFFICIAL JOB OFFERS ARE MADE ONLY BY THE COUNCIL’S HUMAN RESOURCES DIVISION</w:t>
      </w:r>
    </w:p>
    <w:p w14:paraId="561280AD" w14:textId="77777777" w:rsidR="0078110B" w:rsidRDefault="0078110B" w:rsidP="003632D9">
      <w:pPr>
        <w:pStyle w:val="BodyText2"/>
        <w:jc w:val="center"/>
        <w:rPr>
          <w:rFonts w:ascii="Garamond" w:hAnsi="Garamond"/>
          <w:sz w:val="22"/>
          <w:szCs w:val="22"/>
        </w:rPr>
      </w:pPr>
    </w:p>
    <w:sectPr w:rsidR="0078110B" w:rsidSect="0078110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36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5732" w14:textId="77777777" w:rsidR="009429C7" w:rsidRDefault="009429C7">
      <w:r>
        <w:separator/>
      </w:r>
    </w:p>
  </w:endnote>
  <w:endnote w:type="continuationSeparator" w:id="0">
    <w:p w14:paraId="4E28483C" w14:textId="77777777" w:rsidR="009429C7" w:rsidRDefault="0094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68C8" w14:textId="77777777" w:rsidR="00013EDB" w:rsidRDefault="0001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90AB" w14:textId="77777777" w:rsidR="00013EDB" w:rsidRDefault="0001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1472" w14:textId="77777777" w:rsidR="00013EDB" w:rsidRDefault="0001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55BA" w14:textId="77777777" w:rsidR="009429C7" w:rsidRDefault="009429C7">
      <w:r>
        <w:separator/>
      </w:r>
    </w:p>
  </w:footnote>
  <w:footnote w:type="continuationSeparator" w:id="0">
    <w:p w14:paraId="57658E78" w14:textId="77777777" w:rsidR="009429C7" w:rsidRDefault="0094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A188" w14:textId="77777777" w:rsidR="00013EDB" w:rsidRDefault="00013E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3BB65" w14:textId="77777777" w:rsidR="00013EDB" w:rsidRDefault="0001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18BE" w14:textId="77777777" w:rsidR="00013EDB" w:rsidRDefault="00013EDB" w:rsidP="006A26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E2A" w14:textId="77777777" w:rsidR="00013EDB" w:rsidRDefault="0001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hybridMultilevel"/>
    <w:tmpl w:val="385A520E"/>
    <w:lvl w:ilvl="0" w:tplc="1DAC93C6">
      <w:numFmt w:val="decimal"/>
      <w:lvlText w:val="*"/>
      <w:lvlJc w:val="left"/>
    </w:lvl>
    <w:lvl w:ilvl="1" w:tplc="B22238F8">
      <w:start w:val="1"/>
      <w:numFmt w:val="lowerLetter"/>
      <w:lvlText w:val="%2."/>
      <w:lvlJc w:val="left"/>
      <w:pPr>
        <w:ind w:left="1440" w:hanging="360"/>
      </w:pPr>
    </w:lvl>
    <w:lvl w:ilvl="2" w:tplc="02BAEFA6">
      <w:start w:val="1"/>
      <w:numFmt w:val="lowerRoman"/>
      <w:lvlText w:val="%3."/>
      <w:lvlJc w:val="right"/>
      <w:pPr>
        <w:ind w:left="2160" w:hanging="180"/>
      </w:pPr>
    </w:lvl>
    <w:lvl w:ilvl="3" w:tplc="4B149458">
      <w:start w:val="1"/>
      <w:numFmt w:val="decimal"/>
      <w:lvlText w:val="%4."/>
      <w:lvlJc w:val="left"/>
      <w:pPr>
        <w:ind w:left="2880" w:hanging="360"/>
      </w:pPr>
    </w:lvl>
    <w:lvl w:ilvl="4" w:tplc="5D7A90E0">
      <w:start w:val="1"/>
      <w:numFmt w:val="lowerLetter"/>
      <w:lvlText w:val="%5."/>
      <w:lvlJc w:val="left"/>
      <w:pPr>
        <w:ind w:left="3600" w:hanging="360"/>
      </w:pPr>
    </w:lvl>
    <w:lvl w:ilvl="5" w:tplc="8D544AF2">
      <w:start w:val="1"/>
      <w:numFmt w:val="lowerRoman"/>
      <w:lvlText w:val="%6."/>
      <w:lvlJc w:val="right"/>
      <w:pPr>
        <w:ind w:left="4320" w:hanging="180"/>
      </w:pPr>
    </w:lvl>
    <w:lvl w:ilvl="6" w:tplc="988830DC">
      <w:start w:val="1"/>
      <w:numFmt w:val="decimal"/>
      <w:lvlText w:val="%7."/>
      <w:lvlJc w:val="left"/>
      <w:pPr>
        <w:ind w:left="5040" w:hanging="360"/>
      </w:pPr>
    </w:lvl>
    <w:lvl w:ilvl="7" w:tplc="E9D2C8C4">
      <w:start w:val="1"/>
      <w:numFmt w:val="lowerLetter"/>
      <w:lvlText w:val="%8."/>
      <w:lvlJc w:val="left"/>
      <w:pPr>
        <w:ind w:left="5760" w:hanging="360"/>
      </w:pPr>
    </w:lvl>
    <w:lvl w:ilvl="8" w:tplc="9C7E19A8">
      <w:start w:val="1"/>
      <w:numFmt w:val="lowerRoman"/>
      <w:lvlText w:val="%9."/>
      <w:lvlJc w:val="right"/>
      <w:pPr>
        <w:ind w:left="6480" w:hanging="180"/>
      </w:pPr>
    </w:lvl>
  </w:abstractNum>
  <w:abstractNum w:abstractNumId="1" w15:restartNumberingAfterBreak="0">
    <w:nsid w:val="0223297C"/>
    <w:multiLevelType w:val="hybridMultilevel"/>
    <w:tmpl w:val="809EBA8C"/>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D5C7F"/>
    <w:multiLevelType w:val="hybridMultilevel"/>
    <w:tmpl w:val="6FCE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65A5D"/>
    <w:multiLevelType w:val="hybridMultilevel"/>
    <w:tmpl w:val="0409000B"/>
    <w:lvl w:ilvl="0" w:tplc="B94C2562">
      <w:start w:val="1"/>
      <w:numFmt w:val="bullet"/>
      <w:lvlText w:val=""/>
      <w:lvlJc w:val="left"/>
      <w:pPr>
        <w:tabs>
          <w:tab w:val="num" w:pos="720"/>
        </w:tabs>
        <w:ind w:left="720" w:hanging="360"/>
      </w:pPr>
      <w:rPr>
        <w:rFonts w:ascii="Wingdings" w:hAnsi="Wingdings" w:hint="default"/>
      </w:rPr>
    </w:lvl>
    <w:lvl w:ilvl="1" w:tplc="74B6C63E">
      <w:start w:val="1"/>
      <w:numFmt w:val="lowerLetter"/>
      <w:lvlText w:val="%2."/>
      <w:lvlJc w:val="left"/>
      <w:pPr>
        <w:ind w:left="1440" w:hanging="360"/>
      </w:pPr>
    </w:lvl>
    <w:lvl w:ilvl="2" w:tplc="E82C5FAE">
      <w:start w:val="1"/>
      <w:numFmt w:val="lowerRoman"/>
      <w:lvlText w:val="%3."/>
      <w:lvlJc w:val="right"/>
      <w:pPr>
        <w:ind w:left="2160" w:hanging="180"/>
      </w:pPr>
    </w:lvl>
    <w:lvl w:ilvl="3" w:tplc="1CA65038">
      <w:start w:val="1"/>
      <w:numFmt w:val="decimal"/>
      <w:lvlText w:val="%4."/>
      <w:lvlJc w:val="left"/>
      <w:pPr>
        <w:ind w:left="2880" w:hanging="360"/>
      </w:pPr>
    </w:lvl>
    <w:lvl w:ilvl="4" w:tplc="DBB67078">
      <w:start w:val="1"/>
      <w:numFmt w:val="lowerLetter"/>
      <w:lvlText w:val="%5."/>
      <w:lvlJc w:val="left"/>
      <w:pPr>
        <w:ind w:left="3600" w:hanging="360"/>
      </w:pPr>
    </w:lvl>
    <w:lvl w:ilvl="5" w:tplc="1810832C">
      <w:start w:val="1"/>
      <w:numFmt w:val="lowerRoman"/>
      <w:lvlText w:val="%6."/>
      <w:lvlJc w:val="right"/>
      <w:pPr>
        <w:ind w:left="4320" w:hanging="180"/>
      </w:pPr>
    </w:lvl>
    <w:lvl w:ilvl="6" w:tplc="CC8482CE">
      <w:start w:val="1"/>
      <w:numFmt w:val="decimal"/>
      <w:lvlText w:val="%7."/>
      <w:lvlJc w:val="left"/>
      <w:pPr>
        <w:ind w:left="5040" w:hanging="360"/>
      </w:pPr>
    </w:lvl>
    <w:lvl w:ilvl="7" w:tplc="79786AA6">
      <w:start w:val="1"/>
      <w:numFmt w:val="lowerLetter"/>
      <w:lvlText w:val="%8."/>
      <w:lvlJc w:val="left"/>
      <w:pPr>
        <w:ind w:left="5760" w:hanging="360"/>
      </w:pPr>
    </w:lvl>
    <w:lvl w:ilvl="8" w:tplc="F97E1A88">
      <w:start w:val="1"/>
      <w:numFmt w:val="lowerRoman"/>
      <w:lvlText w:val="%9."/>
      <w:lvlJc w:val="right"/>
      <w:pPr>
        <w:ind w:left="6480" w:hanging="180"/>
      </w:pPr>
    </w:lvl>
  </w:abstractNum>
  <w:abstractNum w:abstractNumId="4" w15:restartNumberingAfterBreak="0">
    <w:nsid w:val="0A256967"/>
    <w:multiLevelType w:val="hybridMultilevel"/>
    <w:tmpl w:val="A720E49A"/>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31EAB"/>
    <w:multiLevelType w:val="hybridMultilevel"/>
    <w:tmpl w:val="7762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9B6003"/>
    <w:multiLevelType w:val="hybridMultilevel"/>
    <w:tmpl w:val="5BE4CDC2"/>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905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407E04"/>
    <w:multiLevelType w:val="hybridMultilevel"/>
    <w:tmpl w:val="5C4C67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544C6"/>
    <w:multiLevelType w:val="hybridMultilevel"/>
    <w:tmpl w:val="C66E206E"/>
    <w:lvl w:ilvl="0" w:tplc="48A2C88A">
      <w:numFmt w:val="bullet"/>
      <w:lvlText w:val="-"/>
      <w:lvlJc w:val="left"/>
      <w:pPr>
        <w:tabs>
          <w:tab w:val="num" w:pos="1440"/>
        </w:tabs>
        <w:ind w:left="1440" w:hanging="645"/>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178A37F8"/>
    <w:multiLevelType w:val="hybridMultilevel"/>
    <w:tmpl w:val="DA4E8F14"/>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A4AFE"/>
    <w:multiLevelType w:val="hybridMultilevel"/>
    <w:tmpl w:val="24461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F43D4F"/>
    <w:multiLevelType w:val="hybridMultilevel"/>
    <w:tmpl w:val="0409000B"/>
    <w:lvl w:ilvl="0" w:tplc="C00E7AD2">
      <w:start w:val="1"/>
      <w:numFmt w:val="bullet"/>
      <w:lvlText w:val=""/>
      <w:lvlJc w:val="left"/>
      <w:pPr>
        <w:tabs>
          <w:tab w:val="num" w:pos="360"/>
        </w:tabs>
        <w:ind w:left="360" w:hanging="360"/>
      </w:pPr>
      <w:rPr>
        <w:rFonts w:ascii="Wingdings" w:hAnsi="Wingdings" w:hint="default"/>
      </w:rPr>
    </w:lvl>
    <w:lvl w:ilvl="1" w:tplc="652A7060">
      <w:start w:val="1"/>
      <w:numFmt w:val="lowerLetter"/>
      <w:lvlText w:val="%2."/>
      <w:lvlJc w:val="left"/>
      <w:pPr>
        <w:ind w:left="1440" w:hanging="360"/>
      </w:pPr>
    </w:lvl>
    <w:lvl w:ilvl="2" w:tplc="80EAF940">
      <w:start w:val="1"/>
      <w:numFmt w:val="lowerRoman"/>
      <w:lvlText w:val="%3."/>
      <w:lvlJc w:val="right"/>
      <w:pPr>
        <w:ind w:left="2160" w:hanging="180"/>
      </w:pPr>
    </w:lvl>
    <w:lvl w:ilvl="3" w:tplc="A0F8D078">
      <w:start w:val="1"/>
      <w:numFmt w:val="decimal"/>
      <w:lvlText w:val="%4."/>
      <w:lvlJc w:val="left"/>
      <w:pPr>
        <w:ind w:left="2880" w:hanging="360"/>
      </w:pPr>
    </w:lvl>
    <w:lvl w:ilvl="4" w:tplc="06FEBD68">
      <w:start w:val="1"/>
      <w:numFmt w:val="lowerLetter"/>
      <w:lvlText w:val="%5."/>
      <w:lvlJc w:val="left"/>
      <w:pPr>
        <w:ind w:left="3600" w:hanging="360"/>
      </w:pPr>
    </w:lvl>
    <w:lvl w:ilvl="5" w:tplc="E93670AA">
      <w:start w:val="1"/>
      <w:numFmt w:val="lowerRoman"/>
      <w:lvlText w:val="%6."/>
      <w:lvlJc w:val="right"/>
      <w:pPr>
        <w:ind w:left="4320" w:hanging="180"/>
      </w:pPr>
    </w:lvl>
    <w:lvl w:ilvl="6" w:tplc="8CB0B208">
      <w:start w:val="1"/>
      <w:numFmt w:val="decimal"/>
      <w:lvlText w:val="%7."/>
      <w:lvlJc w:val="left"/>
      <w:pPr>
        <w:ind w:left="5040" w:hanging="360"/>
      </w:pPr>
    </w:lvl>
    <w:lvl w:ilvl="7" w:tplc="58FC1AC6">
      <w:start w:val="1"/>
      <w:numFmt w:val="lowerLetter"/>
      <w:lvlText w:val="%8."/>
      <w:lvlJc w:val="left"/>
      <w:pPr>
        <w:ind w:left="5760" w:hanging="360"/>
      </w:pPr>
    </w:lvl>
    <w:lvl w:ilvl="8" w:tplc="6332D22E">
      <w:start w:val="1"/>
      <w:numFmt w:val="lowerRoman"/>
      <w:lvlText w:val="%9."/>
      <w:lvlJc w:val="right"/>
      <w:pPr>
        <w:ind w:left="6480" w:hanging="180"/>
      </w:pPr>
    </w:lvl>
  </w:abstractNum>
  <w:abstractNum w:abstractNumId="13" w15:restartNumberingAfterBreak="0">
    <w:nsid w:val="22D0477F"/>
    <w:multiLevelType w:val="hybridMultilevel"/>
    <w:tmpl w:val="1FEAD000"/>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274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C440F6"/>
    <w:multiLevelType w:val="multilevel"/>
    <w:tmpl w:val="1FEAD000"/>
    <w:lvl w:ilvl="0">
      <w:start w:val="1"/>
      <w:numFmt w:val="bullet"/>
      <w:lvlText w:val="-"/>
      <w:lvlJc w:val="left"/>
      <w:pPr>
        <w:tabs>
          <w:tab w:val="num" w:pos="720"/>
        </w:tabs>
        <w:ind w:left="720" w:hanging="360"/>
      </w:pPr>
      <w:rPr>
        <w:rFonts w:ascii="Sylfaen" w:hAnsi="Sylfae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A19EF"/>
    <w:multiLevelType w:val="hybridMultilevel"/>
    <w:tmpl w:val="5B681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E4034"/>
    <w:multiLevelType w:val="hybridMultilevel"/>
    <w:tmpl w:val="B79EB18E"/>
    <w:lvl w:ilvl="0" w:tplc="4D7E2C98">
      <w:start w:val="1"/>
      <w:numFmt w:val="bullet"/>
      <w:lvlText w:val=""/>
      <w:lvlJc w:val="left"/>
      <w:pPr>
        <w:tabs>
          <w:tab w:val="num" w:pos="1080"/>
        </w:tabs>
        <w:ind w:left="1080" w:hanging="360"/>
      </w:pPr>
      <w:rPr>
        <w:rFonts w:ascii="Wingdings 2" w:hAnsi="Wingdings 2"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C344F"/>
    <w:multiLevelType w:val="hybridMultilevel"/>
    <w:tmpl w:val="ECA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76440"/>
    <w:multiLevelType w:val="hybridMultilevel"/>
    <w:tmpl w:val="68888C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7F0C6D"/>
    <w:multiLevelType w:val="hybridMultilevel"/>
    <w:tmpl w:val="B330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574813"/>
    <w:multiLevelType w:val="hybridMultilevel"/>
    <w:tmpl w:val="CFA2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22518"/>
    <w:multiLevelType w:val="hybridMultilevel"/>
    <w:tmpl w:val="821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1533"/>
    <w:multiLevelType w:val="hybridMultilevel"/>
    <w:tmpl w:val="0409000B"/>
    <w:lvl w:ilvl="0" w:tplc="436A9EF2">
      <w:start w:val="1"/>
      <w:numFmt w:val="bullet"/>
      <w:lvlText w:val=""/>
      <w:lvlJc w:val="left"/>
      <w:pPr>
        <w:tabs>
          <w:tab w:val="num" w:pos="360"/>
        </w:tabs>
        <w:ind w:left="360" w:hanging="360"/>
      </w:pPr>
      <w:rPr>
        <w:rFonts w:ascii="Wingdings" w:hAnsi="Wingdings" w:hint="default"/>
      </w:rPr>
    </w:lvl>
    <w:lvl w:ilvl="1" w:tplc="1D4C69F4">
      <w:start w:val="1"/>
      <w:numFmt w:val="lowerLetter"/>
      <w:lvlText w:val="%2."/>
      <w:lvlJc w:val="left"/>
      <w:pPr>
        <w:ind w:left="1440" w:hanging="360"/>
      </w:pPr>
    </w:lvl>
    <w:lvl w:ilvl="2" w:tplc="0C92AE70">
      <w:start w:val="1"/>
      <w:numFmt w:val="lowerRoman"/>
      <w:lvlText w:val="%3."/>
      <w:lvlJc w:val="right"/>
      <w:pPr>
        <w:ind w:left="2160" w:hanging="180"/>
      </w:pPr>
    </w:lvl>
    <w:lvl w:ilvl="3" w:tplc="A984976A">
      <w:start w:val="1"/>
      <w:numFmt w:val="decimal"/>
      <w:lvlText w:val="%4."/>
      <w:lvlJc w:val="left"/>
      <w:pPr>
        <w:ind w:left="2880" w:hanging="360"/>
      </w:pPr>
    </w:lvl>
    <w:lvl w:ilvl="4" w:tplc="3D8EF970">
      <w:start w:val="1"/>
      <w:numFmt w:val="lowerLetter"/>
      <w:lvlText w:val="%5."/>
      <w:lvlJc w:val="left"/>
      <w:pPr>
        <w:ind w:left="3600" w:hanging="360"/>
      </w:pPr>
    </w:lvl>
    <w:lvl w:ilvl="5" w:tplc="ED0A4CC4">
      <w:start w:val="1"/>
      <w:numFmt w:val="lowerRoman"/>
      <w:lvlText w:val="%6."/>
      <w:lvlJc w:val="right"/>
      <w:pPr>
        <w:ind w:left="4320" w:hanging="180"/>
      </w:pPr>
    </w:lvl>
    <w:lvl w:ilvl="6" w:tplc="5448D654">
      <w:start w:val="1"/>
      <w:numFmt w:val="decimal"/>
      <w:lvlText w:val="%7."/>
      <w:lvlJc w:val="left"/>
      <w:pPr>
        <w:ind w:left="5040" w:hanging="360"/>
      </w:pPr>
    </w:lvl>
    <w:lvl w:ilvl="7" w:tplc="D638C82A">
      <w:start w:val="1"/>
      <w:numFmt w:val="lowerLetter"/>
      <w:lvlText w:val="%8."/>
      <w:lvlJc w:val="left"/>
      <w:pPr>
        <w:ind w:left="5760" w:hanging="360"/>
      </w:pPr>
    </w:lvl>
    <w:lvl w:ilvl="8" w:tplc="6DE200B8">
      <w:start w:val="1"/>
      <w:numFmt w:val="lowerRoman"/>
      <w:lvlText w:val="%9."/>
      <w:lvlJc w:val="right"/>
      <w:pPr>
        <w:ind w:left="6480" w:hanging="180"/>
      </w:pPr>
    </w:lvl>
  </w:abstractNum>
  <w:abstractNum w:abstractNumId="24" w15:restartNumberingAfterBreak="0">
    <w:nsid w:val="51BA1417"/>
    <w:multiLevelType w:val="hybridMultilevel"/>
    <w:tmpl w:val="B77EF5FA"/>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96133"/>
    <w:multiLevelType w:val="hybridMultilevel"/>
    <w:tmpl w:val="46EC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3A34"/>
    <w:multiLevelType w:val="hybridMultilevel"/>
    <w:tmpl w:val="1870EF6C"/>
    <w:lvl w:ilvl="0" w:tplc="A31851EE">
      <w:start w:val="1"/>
      <w:numFmt w:val="bullet"/>
      <w:lvlText w:val="-"/>
      <w:lvlJc w:val="left"/>
      <w:pPr>
        <w:tabs>
          <w:tab w:val="num" w:pos="728"/>
        </w:tabs>
        <w:ind w:left="728" w:hanging="360"/>
      </w:pPr>
      <w:rPr>
        <w:rFonts w:ascii="Sylfaen" w:hAnsi="Sylfaen"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60334B65"/>
    <w:multiLevelType w:val="hybridMultilevel"/>
    <w:tmpl w:val="FDA66164"/>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91CB6"/>
    <w:multiLevelType w:val="hybridMultilevel"/>
    <w:tmpl w:val="2C5AE7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F31175"/>
    <w:multiLevelType w:val="hybridMultilevel"/>
    <w:tmpl w:val="0409000B"/>
    <w:lvl w:ilvl="0" w:tplc="2FFC4F84">
      <w:start w:val="1"/>
      <w:numFmt w:val="bullet"/>
      <w:lvlText w:val=""/>
      <w:lvlJc w:val="left"/>
      <w:pPr>
        <w:tabs>
          <w:tab w:val="num" w:pos="360"/>
        </w:tabs>
        <w:ind w:left="360" w:hanging="360"/>
      </w:pPr>
      <w:rPr>
        <w:rFonts w:ascii="Wingdings" w:hAnsi="Wingdings" w:hint="default"/>
      </w:rPr>
    </w:lvl>
    <w:lvl w:ilvl="1" w:tplc="CFFA2C82">
      <w:start w:val="1"/>
      <w:numFmt w:val="lowerLetter"/>
      <w:lvlText w:val="%2."/>
      <w:lvlJc w:val="left"/>
      <w:pPr>
        <w:ind w:left="1440" w:hanging="360"/>
      </w:pPr>
    </w:lvl>
    <w:lvl w:ilvl="2" w:tplc="CC0C9A54">
      <w:start w:val="1"/>
      <w:numFmt w:val="lowerRoman"/>
      <w:lvlText w:val="%3."/>
      <w:lvlJc w:val="right"/>
      <w:pPr>
        <w:ind w:left="2160" w:hanging="180"/>
      </w:pPr>
    </w:lvl>
    <w:lvl w:ilvl="3" w:tplc="087A99DC">
      <w:start w:val="1"/>
      <w:numFmt w:val="decimal"/>
      <w:lvlText w:val="%4."/>
      <w:lvlJc w:val="left"/>
      <w:pPr>
        <w:ind w:left="2880" w:hanging="360"/>
      </w:pPr>
    </w:lvl>
    <w:lvl w:ilvl="4" w:tplc="2E1E87CE">
      <w:start w:val="1"/>
      <w:numFmt w:val="lowerLetter"/>
      <w:lvlText w:val="%5."/>
      <w:lvlJc w:val="left"/>
      <w:pPr>
        <w:ind w:left="3600" w:hanging="360"/>
      </w:pPr>
    </w:lvl>
    <w:lvl w:ilvl="5" w:tplc="817252AE">
      <w:start w:val="1"/>
      <w:numFmt w:val="lowerRoman"/>
      <w:lvlText w:val="%6."/>
      <w:lvlJc w:val="right"/>
      <w:pPr>
        <w:ind w:left="4320" w:hanging="180"/>
      </w:pPr>
    </w:lvl>
    <w:lvl w:ilvl="6" w:tplc="3AF430EA">
      <w:start w:val="1"/>
      <w:numFmt w:val="decimal"/>
      <w:lvlText w:val="%7."/>
      <w:lvlJc w:val="left"/>
      <w:pPr>
        <w:ind w:left="5040" w:hanging="360"/>
      </w:pPr>
    </w:lvl>
    <w:lvl w:ilvl="7" w:tplc="EB34BE90">
      <w:start w:val="1"/>
      <w:numFmt w:val="lowerLetter"/>
      <w:lvlText w:val="%8."/>
      <w:lvlJc w:val="left"/>
      <w:pPr>
        <w:ind w:left="5760" w:hanging="360"/>
      </w:pPr>
    </w:lvl>
    <w:lvl w:ilvl="8" w:tplc="20DC07FA">
      <w:start w:val="1"/>
      <w:numFmt w:val="lowerRoman"/>
      <w:lvlText w:val="%9."/>
      <w:lvlJc w:val="right"/>
      <w:pPr>
        <w:ind w:left="6480" w:hanging="180"/>
      </w:pPr>
    </w:lvl>
  </w:abstractNum>
  <w:abstractNum w:abstractNumId="30" w15:restartNumberingAfterBreak="0">
    <w:nsid w:val="785D4B11"/>
    <w:multiLevelType w:val="hybridMultilevel"/>
    <w:tmpl w:val="019E8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tplc="1DAC93C6">
        <w:start w:val="1"/>
        <w:numFmt w:val="bullet"/>
        <w:lvlText w:val="•"/>
        <w:legacy w:legacy="1" w:legacySpace="0" w:legacyIndent="1"/>
        <w:lvlJc w:val="left"/>
        <w:pPr>
          <w:ind w:left="1" w:hanging="1"/>
        </w:pPr>
        <w:rPr>
          <w:rFonts w:ascii="Times New Roman" w:hAnsi="Times New Roman" w:hint="default"/>
        </w:rPr>
      </w:lvl>
    </w:lvlOverride>
  </w:num>
  <w:num w:numId="2">
    <w:abstractNumId w:val="17"/>
  </w:num>
  <w:num w:numId="3">
    <w:abstractNumId w:val="28"/>
  </w:num>
  <w:num w:numId="4">
    <w:abstractNumId w:val="16"/>
  </w:num>
  <w:num w:numId="5">
    <w:abstractNumId w:val="6"/>
  </w:num>
  <w:num w:numId="6">
    <w:abstractNumId w:val="9"/>
  </w:num>
  <w:num w:numId="7">
    <w:abstractNumId w:val="24"/>
  </w:num>
  <w:num w:numId="8">
    <w:abstractNumId w:val="27"/>
  </w:num>
  <w:num w:numId="9">
    <w:abstractNumId w:val="1"/>
  </w:num>
  <w:num w:numId="10">
    <w:abstractNumId w:val="10"/>
  </w:num>
  <w:num w:numId="11">
    <w:abstractNumId w:val="13"/>
  </w:num>
  <w:num w:numId="12">
    <w:abstractNumId w:val="15"/>
  </w:num>
  <w:num w:numId="13">
    <w:abstractNumId w:val="26"/>
  </w:num>
  <w:num w:numId="14">
    <w:abstractNumId w:val="4"/>
  </w:num>
  <w:num w:numId="15">
    <w:abstractNumId w:val="23"/>
  </w:num>
  <w:num w:numId="16">
    <w:abstractNumId w:val="12"/>
  </w:num>
  <w:num w:numId="17">
    <w:abstractNumId w:val="29"/>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2"/>
  </w:num>
  <w:num w:numId="26">
    <w:abstractNumId w:val="11"/>
  </w:num>
  <w:num w:numId="27">
    <w:abstractNumId w:val="18"/>
  </w:num>
  <w:num w:numId="28">
    <w:abstractNumId w:val="14"/>
  </w:num>
  <w:num w:numId="29">
    <w:abstractNumId w:val="7"/>
  </w:num>
  <w:num w:numId="30">
    <w:abstractNumId w:val="8"/>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1"/>
    <w:rsid w:val="00002F85"/>
    <w:rsid w:val="00013EDB"/>
    <w:rsid w:val="00022F9B"/>
    <w:rsid w:val="00043DA4"/>
    <w:rsid w:val="00056685"/>
    <w:rsid w:val="000610FF"/>
    <w:rsid w:val="00061E1D"/>
    <w:rsid w:val="0006268F"/>
    <w:rsid w:val="00092493"/>
    <w:rsid w:val="00095679"/>
    <w:rsid w:val="000A3839"/>
    <w:rsid w:val="000D6AC7"/>
    <w:rsid w:val="000F39C4"/>
    <w:rsid w:val="001104B6"/>
    <w:rsid w:val="0011151B"/>
    <w:rsid w:val="00120AEE"/>
    <w:rsid w:val="00123DDC"/>
    <w:rsid w:val="00163025"/>
    <w:rsid w:val="0016319B"/>
    <w:rsid w:val="001B6D45"/>
    <w:rsid w:val="001C1ECA"/>
    <w:rsid w:val="001D17FC"/>
    <w:rsid w:val="001D4CF2"/>
    <w:rsid w:val="001E72ED"/>
    <w:rsid w:val="001F6E15"/>
    <w:rsid w:val="00207C25"/>
    <w:rsid w:val="00254B98"/>
    <w:rsid w:val="002752EE"/>
    <w:rsid w:val="00277C49"/>
    <w:rsid w:val="00282F96"/>
    <w:rsid w:val="00294841"/>
    <w:rsid w:val="002B4570"/>
    <w:rsid w:val="002D2B63"/>
    <w:rsid w:val="002E034F"/>
    <w:rsid w:val="002F090B"/>
    <w:rsid w:val="002F0E05"/>
    <w:rsid w:val="00321124"/>
    <w:rsid w:val="00321426"/>
    <w:rsid w:val="0033237A"/>
    <w:rsid w:val="003325EB"/>
    <w:rsid w:val="0033750A"/>
    <w:rsid w:val="0034026D"/>
    <w:rsid w:val="00344CF9"/>
    <w:rsid w:val="003627B2"/>
    <w:rsid w:val="003632D9"/>
    <w:rsid w:val="003728C7"/>
    <w:rsid w:val="003729D3"/>
    <w:rsid w:val="00390C49"/>
    <w:rsid w:val="00392E54"/>
    <w:rsid w:val="003B2C03"/>
    <w:rsid w:val="003C3C31"/>
    <w:rsid w:val="003C4042"/>
    <w:rsid w:val="003D115F"/>
    <w:rsid w:val="003D3199"/>
    <w:rsid w:val="003E126B"/>
    <w:rsid w:val="003F0B2D"/>
    <w:rsid w:val="00432C0D"/>
    <w:rsid w:val="00476760"/>
    <w:rsid w:val="00482C7C"/>
    <w:rsid w:val="004C091D"/>
    <w:rsid w:val="004E0172"/>
    <w:rsid w:val="004F4A2C"/>
    <w:rsid w:val="0051691A"/>
    <w:rsid w:val="00532CA5"/>
    <w:rsid w:val="00535979"/>
    <w:rsid w:val="0054437D"/>
    <w:rsid w:val="0054441E"/>
    <w:rsid w:val="005451DB"/>
    <w:rsid w:val="00545D22"/>
    <w:rsid w:val="005606EE"/>
    <w:rsid w:val="00560B78"/>
    <w:rsid w:val="00564749"/>
    <w:rsid w:val="0056699B"/>
    <w:rsid w:val="00571922"/>
    <w:rsid w:val="00576932"/>
    <w:rsid w:val="00580C05"/>
    <w:rsid w:val="005A1CC2"/>
    <w:rsid w:val="005A3DD8"/>
    <w:rsid w:val="005B5215"/>
    <w:rsid w:val="005B6AF7"/>
    <w:rsid w:val="005C0299"/>
    <w:rsid w:val="005C2076"/>
    <w:rsid w:val="005D4028"/>
    <w:rsid w:val="005D7714"/>
    <w:rsid w:val="0061500B"/>
    <w:rsid w:val="006213F4"/>
    <w:rsid w:val="0062182E"/>
    <w:rsid w:val="00650B08"/>
    <w:rsid w:val="006558C4"/>
    <w:rsid w:val="00665657"/>
    <w:rsid w:val="006659CF"/>
    <w:rsid w:val="00674EB8"/>
    <w:rsid w:val="006A1229"/>
    <w:rsid w:val="006A26B8"/>
    <w:rsid w:val="006A453D"/>
    <w:rsid w:val="006B53D8"/>
    <w:rsid w:val="006E09AD"/>
    <w:rsid w:val="006F1AF3"/>
    <w:rsid w:val="006F1C90"/>
    <w:rsid w:val="006F2D3D"/>
    <w:rsid w:val="006F7720"/>
    <w:rsid w:val="006F7CC5"/>
    <w:rsid w:val="00703601"/>
    <w:rsid w:val="00704413"/>
    <w:rsid w:val="00721828"/>
    <w:rsid w:val="00723A3E"/>
    <w:rsid w:val="00750234"/>
    <w:rsid w:val="00767564"/>
    <w:rsid w:val="0078110B"/>
    <w:rsid w:val="00797D72"/>
    <w:rsid w:val="007B0B0F"/>
    <w:rsid w:val="007B5F87"/>
    <w:rsid w:val="007D4EFF"/>
    <w:rsid w:val="007E3A6E"/>
    <w:rsid w:val="007E4D44"/>
    <w:rsid w:val="00800B88"/>
    <w:rsid w:val="00804AA6"/>
    <w:rsid w:val="00826525"/>
    <w:rsid w:val="0082744E"/>
    <w:rsid w:val="00834A0E"/>
    <w:rsid w:val="00836604"/>
    <w:rsid w:val="00864A40"/>
    <w:rsid w:val="0086657B"/>
    <w:rsid w:val="00873EB8"/>
    <w:rsid w:val="00893EC8"/>
    <w:rsid w:val="00895C63"/>
    <w:rsid w:val="008B58BF"/>
    <w:rsid w:val="008B5B5E"/>
    <w:rsid w:val="008C0FD7"/>
    <w:rsid w:val="008D6A05"/>
    <w:rsid w:val="008E5068"/>
    <w:rsid w:val="00907712"/>
    <w:rsid w:val="0092197B"/>
    <w:rsid w:val="00924026"/>
    <w:rsid w:val="00933394"/>
    <w:rsid w:val="009353E9"/>
    <w:rsid w:val="00940D69"/>
    <w:rsid w:val="00941C3C"/>
    <w:rsid w:val="009429C7"/>
    <w:rsid w:val="0094338F"/>
    <w:rsid w:val="00944F7E"/>
    <w:rsid w:val="00950B32"/>
    <w:rsid w:val="0096100E"/>
    <w:rsid w:val="00972996"/>
    <w:rsid w:val="00992E03"/>
    <w:rsid w:val="009967A1"/>
    <w:rsid w:val="009B12F4"/>
    <w:rsid w:val="009B149E"/>
    <w:rsid w:val="009B5A4D"/>
    <w:rsid w:val="009C5D77"/>
    <w:rsid w:val="009D78D1"/>
    <w:rsid w:val="009D7A05"/>
    <w:rsid w:val="009E4BC6"/>
    <w:rsid w:val="00A145FE"/>
    <w:rsid w:val="00A265E7"/>
    <w:rsid w:val="00A467E0"/>
    <w:rsid w:val="00A47D6D"/>
    <w:rsid w:val="00A502AA"/>
    <w:rsid w:val="00A513E0"/>
    <w:rsid w:val="00A604D5"/>
    <w:rsid w:val="00AA1D26"/>
    <w:rsid w:val="00AA2598"/>
    <w:rsid w:val="00AA5852"/>
    <w:rsid w:val="00AB0059"/>
    <w:rsid w:val="00AB1493"/>
    <w:rsid w:val="00AB7AC1"/>
    <w:rsid w:val="00AC4047"/>
    <w:rsid w:val="00B05E4C"/>
    <w:rsid w:val="00B14E8C"/>
    <w:rsid w:val="00B16B5E"/>
    <w:rsid w:val="00B2018A"/>
    <w:rsid w:val="00B2073A"/>
    <w:rsid w:val="00B20B30"/>
    <w:rsid w:val="00B21873"/>
    <w:rsid w:val="00B23BB3"/>
    <w:rsid w:val="00B3048A"/>
    <w:rsid w:val="00B36C46"/>
    <w:rsid w:val="00B47124"/>
    <w:rsid w:val="00B50F4F"/>
    <w:rsid w:val="00B53907"/>
    <w:rsid w:val="00B62006"/>
    <w:rsid w:val="00B62DA8"/>
    <w:rsid w:val="00B6391A"/>
    <w:rsid w:val="00B81692"/>
    <w:rsid w:val="00BB5BB1"/>
    <w:rsid w:val="00BF05D0"/>
    <w:rsid w:val="00BF71D5"/>
    <w:rsid w:val="00C11EE9"/>
    <w:rsid w:val="00C149C7"/>
    <w:rsid w:val="00C2193E"/>
    <w:rsid w:val="00C44E17"/>
    <w:rsid w:val="00C46A0B"/>
    <w:rsid w:val="00C51147"/>
    <w:rsid w:val="00C826B7"/>
    <w:rsid w:val="00C82A86"/>
    <w:rsid w:val="00CA5CF3"/>
    <w:rsid w:val="00CE56E2"/>
    <w:rsid w:val="00CF120A"/>
    <w:rsid w:val="00CF1DFA"/>
    <w:rsid w:val="00D13EF3"/>
    <w:rsid w:val="00D34A45"/>
    <w:rsid w:val="00D42155"/>
    <w:rsid w:val="00D47622"/>
    <w:rsid w:val="00D50E08"/>
    <w:rsid w:val="00D514C8"/>
    <w:rsid w:val="00D81332"/>
    <w:rsid w:val="00D8357C"/>
    <w:rsid w:val="00D8676E"/>
    <w:rsid w:val="00D8680C"/>
    <w:rsid w:val="00DB18C0"/>
    <w:rsid w:val="00DB6BC0"/>
    <w:rsid w:val="00DD0E7B"/>
    <w:rsid w:val="00DD3893"/>
    <w:rsid w:val="00DE7055"/>
    <w:rsid w:val="00DE73F4"/>
    <w:rsid w:val="00E04052"/>
    <w:rsid w:val="00E047FD"/>
    <w:rsid w:val="00E100F7"/>
    <w:rsid w:val="00E263A6"/>
    <w:rsid w:val="00E314AC"/>
    <w:rsid w:val="00E41D67"/>
    <w:rsid w:val="00E47FA1"/>
    <w:rsid w:val="00E5282E"/>
    <w:rsid w:val="00E602F2"/>
    <w:rsid w:val="00E73377"/>
    <w:rsid w:val="00E77219"/>
    <w:rsid w:val="00E81EF2"/>
    <w:rsid w:val="00EA4785"/>
    <w:rsid w:val="00EB18B4"/>
    <w:rsid w:val="00ED5059"/>
    <w:rsid w:val="00ED6C6E"/>
    <w:rsid w:val="00EF5307"/>
    <w:rsid w:val="00F21E78"/>
    <w:rsid w:val="00F27A2D"/>
    <w:rsid w:val="00F3296E"/>
    <w:rsid w:val="00F36A7D"/>
    <w:rsid w:val="00F40C02"/>
    <w:rsid w:val="00F438A6"/>
    <w:rsid w:val="00F61408"/>
    <w:rsid w:val="00F64BC2"/>
    <w:rsid w:val="00F74D35"/>
    <w:rsid w:val="00F954B1"/>
    <w:rsid w:val="00FB7D06"/>
    <w:rsid w:val="00F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649361F"/>
  <w15:docId w15:val="{921360E2-DF8F-472D-8572-7708EE0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A0E"/>
    <w:rPr>
      <w:sz w:val="24"/>
      <w:szCs w:val="24"/>
    </w:rPr>
  </w:style>
  <w:style w:type="paragraph" w:styleId="Heading1">
    <w:name w:val="heading 1"/>
    <w:basedOn w:val="Normal"/>
    <w:next w:val="Normal"/>
    <w:link w:val="Heading1Char"/>
    <w:qFormat/>
    <w:rsid w:val="00834A0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outlineLvl w:val="0"/>
    </w:pPr>
    <w:rPr>
      <w:rFonts w:ascii="Arial" w:hAnsi="Arial" w:cs="Arial"/>
      <w:b/>
      <w:bCs/>
      <w:sz w:val="20"/>
      <w:szCs w:val="19"/>
    </w:rPr>
  </w:style>
  <w:style w:type="paragraph" w:styleId="Heading2">
    <w:name w:val="heading 2"/>
    <w:basedOn w:val="Normal"/>
    <w:next w:val="Normal"/>
    <w:qFormat/>
    <w:rsid w:val="00834A0E"/>
    <w:pPr>
      <w:keepNext/>
      <w:ind w:right="288"/>
      <w:jc w:val="center"/>
      <w:outlineLvl w:val="1"/>
    </w:pPr>
    <w:rPr>
      <w:b/>
      <w:bCs/>
      <w:sz w:val="28"/>
    </w:rPr>
  </w:style>
  <w:style w:type="paragraph" w:styleId="Heading3">
    <w:name w:val="heading 3"/>
    <w:basedOn w:val="Normal"/>
    <w:next w:val="Normal"/>
    <w:qFormat/>
    <w:rsid w:val="00834A0E"/>
    <w:pPr>
      <w:keepNext/>
      <w:ind w:right="288"/>
      <w:jc w:val="center"/>
      <w:outlineLvl w:val="2"/>
    </w:pPr>
    <w:rPr>
      <w:b/>
      <w:bCs/>
      <w:sz w:val="44"/>
      <w:szCs w:val="50"/>
    </w:rPr>
  </w:style>
  <w:style w:type="paragraph" w:styleId="Heading5">
    <w:name w:val="heading 5"/>
    <w:basedOn w:val="Normal"/>
    <w:qFormat/>
    <w:rsid w:val="00834A0E"/>
    <w:pPr>
      <w:spacing w:before="100" w:beforeAutospacing="1" w:after="100" w:afterAutospacing="1"/>
      <w:outlineLvl w:val="4"/>
    </w:pPr>
    <w:rPr>
      <w:rFonts w:ascii="Arial Unicode MS" w:eastAsia="Arial Unicode MS" w:hAnsi="Arial Unicode MS" w:cs="Arial Unicode MS" w:hint="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34A0E"/>
    <w:pPr>
      <w:autoSpaceDE w:val="0"/>
      <w:autoSpaceDN w:val="0"/>
      <w:adjustRightInd w:val="0"/>
      <w:ind w:left="720"/>
    </w:pPr>
    <w:rPr>
      <w:rFonts w:ascii="Arial" w:hAnsi="Arial"/>
      <w:sz w:val="24"/>
      <w:szCs w:val="24"/>
    </w:rPr>
  </w:style>
  <w:style w:type="paragraph" w:styleId="NormalWeb">
    <w:name w:val="Normal (Web)"/>
    <w:basedOn w:val="Normal"/>
    <w:rsid w:val="00834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Arial Unicode MS" w:eastAsia="Arial Unicode MS" w:hAnsi="Arial" w:cs="Arial Unicode MS"/>
      <w:lang w:val="ja-JP"/>
    </w:rPr>
  </w:style>
  <w:style w:type="character" w:styleId="Hyperlink">
    <w:name w:val="Hyperlink"/>
    <w:basedOn w:val="DefaultParagraphFont"/>
    <w:rsid w:val="00834A0E"/>
    <w:rPr>
      <w:color w:val="1E90FF"/>
      <w:u w:val="single"/>
    </w:rPr>
  </w:style>
  <w:style w:type="paragraph" w:styleId="Caption">
    <w:name w:val="caption"/>
    <w:basedOn w:val="Normal"/>
    <w:next w:val="Normal"/>
    <w:qFormat/>
    <w:rsid w:val="00834A0E"/>
    <w:pPr>
      <w:ind w:right="288"/>
      <w:jc w:val="center"/>
    </w:pPr>
    <w:rPr>
      <w:rFonts w:ascii="Arial" w:hAnsi="Arial" w:cs="Arial"/>
      <w:b/>
      <w:bCs/>
      <w:sz w:val="20"/>
      <w:szCs w:val="20"/>
    </w:rPr>
  </w:style>
  <w:style w:type="paragraph" w:styleId="Header">
    <w:name w:val="header"/>
    <w:basedOn w:val="Normal"/>
    <w:rsid w:val="00834A0E"/>
    <w:pPr>
      <w:tabs>
        <w:tab w:val="center" w:pos="4320"/>
        <w:tab w:val="right" w:pos="8640"/>
      </w:tabs>
    </w:pPr>
  </w:style>
  <w:style w:type="character" w:styleId="PageNumber">
    <w:name w:val="page number"/>
    <w:basedOn w:val="DefaultParagraphFont"/>
    <w:rsid w:val="00834A0E"/>
  </w:style>
  <w:style w:type="paragraph" w:styleId="BodyText">
    <w:name w:val="Body Text"/>
    <w:basedOn w:val="Normal"/>
    <w:rsid w:val="00834A0E"/>
    <w:rPr>
      <w:szCs w:val="20"/>
    </w:rPr>
  </w:style>
  <w:style w:type="paragraph" w:styleId="BodyText2">
    <w:name w:val="Body Text 2"/>
    <w:basedOn w:val="Normal"/>
    <w:link w:val="BodyText2Char"/>
    <w:uiPriority w:val="99"/>
    <w:rsid w:val="00834A0E"/>
    <w:rPr>
      <w:rFonts w:ascii="Arial" w:hAnsi="Arial" w:cs="Arial"/>
      <w:sz w:val="20"/>
    </w:rPr>
  </w:style>
  <w:style w:type="paragraph" w:styleId="BodyText3">
    <w:name w:val="Body Text 3"/>
    <w:basedOn w:val="Normal"/>
    <w:rsid w:val="00834A0E"/>
    <w:pPr>
      <w:tabs>
        <w:tab w:val="left" w:pos="2700"/>
      </w:tabs>
      <w:spacing w:before="240"/>
      <w:jc w:val="both"/>
    </w:pPr>
    <w:rPr>
      <w:rFonts w:ascii="Arial" w:hAnsi="Arial" w:cs="Arial"/>
      <w:sz w:val="20"/>
    </w:rPr>
  </w:style>
  <w:style w:type="paragraph" w:styleId="Footer">
    <w:name w:val="footer"/>
    <w:basedOn w:val="Normal"/>
    <w:rsid w:val="00CA5CF3"/>
    <w:pPr>
      <w:tabs>
        <w:tab w:val="center" w:pos="4320"/>
        <w:tab w:val="right" w:pos="8640"/>
      </w:tabs>
    </w:pPr>
  </w:style>
  <w:style w:type="paragraph" w:styleId="BalloonText">
    <w:name w:val="Balloon Text"/>
    <w:basedOn w:val="Normal"/>
    <w:semiHidden/>
    <w:rsid w:val="00907712"/>
    <w:rPr>
      <w:rFonts w:ascii="Tahoma" w:hAnsi="Tahoma" w:cs="Tahoma"/>
      <w:sz w:val="16"/>
      <w:szCs w:val="16"/>
    </w:rPr>
  </w:style>
  <w:style w:type="character" w:customStyle="1" w:styleId="portlet-table-body1">
    <w:name w:val="portlet-table-body1"/>
    <w:basedOn w:val="DefaultParagraphFont"/>
    <w:rsid w:val="00E602F2"/>
    <w:rPr>
      <w:rFonts w:ascii="Arial" w:hAnsi="Arial" w:cs="Arial" w:hint="default"/>
      <w:b w:val="0"/>
      <w:bCs w:val="0"/>
      <w:i w:val="0"/>
      <w:iCs w:val="0"/>
      <w:color w:val="000000"/>
      <w:sz w:val="18"/>
      <w:szCs w:val="18"/>
      <w:shd w:val="clear" w:color="auto" w:fill="E9EDF4"/>
    </w:rPr>
  </w:style>
  <w:style w:type="character" w:customStyle="1" w:styleId="pslongeditbox1">
    <w:name w:val="pslongeditbox1"/>
    <w:basedOn w:val="DefaultParagraphFont"/>
    <w:rsid w:val="003B2C03"/>
    <w:rPr>
      <w:rFonts w:ascii="Arial" w:hAnsi="Arial" w:cs="Arial" w:hint="default"/>
      <w:b w:val="0"/>
      <w:bCs w:val="0"/>
      <w:i w:val="0"/>
      <w:iCs w:val="0"/>
      <w:color w:val="000000"/>
      <w:sz w:val="18"/>
      <w:szCs w:val="18"/>
    </w:rPr>
  </w:style>
  <w:style w:type="character" w:customStyle="1" w:styleId="BodyText2Char">
    <w:name w:val="Body Text 2 Char"/>
    <w:basedOn w:val="DefaultParagraphFont"/>
    <w:link w:val="BodyText2"/>
    <w:uiPriority w:val="99"/>
    <w:locked/>
    <w:rsid w:val="00B2073A"/>
    <w:rPr>
      <w:rFonts w:ascii="Arial" w:hAnsi="Arial" w:cs="Arial"/>
      <w:szCs w:val="24"/>
    </w:rPr>
  </w:style>
  <w:style w:type="character" w:customStyle="1" w:styleId="hypertext">
    <w:name w:val="hypertext"/>
    <w:basedOn w:val="DefaultParagraphFont"/>
    <w:rsid w:val="009E4BC6"/>
    <w:rPr>
      <w:b/>
      <w:bCs/>
      <w:color w:val="008000"/>
      <w:u w:val="single"/>
    </w:rPr>
  </w:style>
  <w:style w:type="paragraph" w:styleId="ListParagraph">
    <w:name w:val="List Paragraph"/>
    <w:basedOn w:val="Normal"/>
    <w:uiPriority w:val="34"/>
    <w:qFormat/>
    <w:rsid w:val="009E4BC6"/>
    <w:pPr>
      <w:ind w:left="720"/>
      <w:contextualSpacing/>
    </w:pPr>
  </w:style>
  <w:style w:type="character" w:customStyle="1" w:styleId="Heading1Char">
    <w:name w:val="Heading 1 Char"/>
    <w:basedOn w:val="DefaultParagraphFont"/>
    <w:link w:val="Heading1"/>
    <w:rsid w:val="00F438A6"/>
    <w:rPr>
      <w:rFonts w:ascii="Arial" w:hAnsi="Arial" w:cs="Arial"/>
      <w:b/>
      <w:bCs/>
      <w:szCs w:val="19"/>
    </w:rPr>
  </w:style>
  <w:style w:type="paragraph" w:styleId="CommentText">
    <w:name w:val="annotation text"/>
    <w:basedOn w:val="Normal"/>
    <w:uiPriority w:val="99"/>
    <w:semiHidden/>
    <w:unhideWhenUsed/>
    <w:rsid w:val="00E338F3"/>
    <w:rPr>
      <w:sz w:val="20"/>
      <w:szCs w:val="20"/>
    </w:rPr>
  </w:style>
  <w:style w:type="paragraph" w:styleId="PlainText">
    <w:name w:val="Plain Text"/>
    <w:basedOn w:val="Normal"/>
    <w:link w:val="PlainTextChar"/>
    <w:uiPriority w:val="99"/>
    <w:semiHidden/>
    <w:unhideWhenUsed/>
    <w:rsid w:val="00944F7E"/>
    <w:rPr>
      <w:rFonts w:ascii="Georgia" w:eastAsiaTheme="minorHAnsi" w:hAnsi="Georgia"/>
      <w:sz w:val="22"/>
      <w:szCs w:val="22"/>
    </w:rPr>
  </w:style>
  <w:style w:type="character" w:customStyle="1" w:styleId="PlainTextChar">
    <w:name w:val="Plain Text Char"/>
    <w:basedOn w:val="DefaultParagraphFont"/>
    <w:link w:val="PlainText"/>
    <w:uiPriority w:val="99"/>
    <w:semiHidden/>
    <w:rsid w:val="00944F7E"/>
    <w:rPr>
      <w:rFonts w:ascii="Georgia" w:eastAsiaTheme="minorHAnsi"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5277">
      <w:bodyDiv w:val="1"/>
      <w:marLeft w:val="0"/>
      <w:marRight w:val="0"/>
      <w:marTop w:val="0"/>
      <w:marBottom w:val="0"/>
      <w:divBdr>
        <w:top w:val="none" w:sz="0" w:space="0" w:color="auto"/>
        <w:left w:val="none" w:sz="0" w:space="0" w:color="auto"/>
        <w:bottom w:val="none" w:sz="0" w:space="0" w:color="auto"/>
        <w:right w:val="none" w:sz="0" w:space="0" w:color="auto"/>
      </w:divBdr>
    </w:div>
    <w:div w:id="1680766608">
      <w:bodyDiv w:val="1"/>
      <w:marLeft w:val="0"/>
      <w:marRight w:val="0"/>
      <w:marTop w:val="0"/>
      <w:marBottom w:val="0"/>
      <w:divBdr>
        <w:top w:val="none" w:sz="0" w:space="0" w:color="auto"/>
        <w:left w:val="none" w:sz="0" w:space="0" w:color="auto"/>
        <w:bottom w:val="none" w:sz="0" w:space="0" w:color="auto"/>
        <w:right w:val="none" w:sz="0" w:space="0" w:color="auto"/>
      </w:divBdr>
    </w:div>
    <w:div w:id="19733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ccouncil.us/images/logos/largeseal.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hulick@dccouncil.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4275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Vacancy Announcement- Financial Manager</vt:lpstr>
    </vt:vector>
  </TitlesOfParts>
  <Manager>Ron Collins, rcollins</Manager>
  <Company>Office of the Secretary</Company>
  <LinksUpToDate>false</LinksUpToDate>
  <CharactersWithSpaces>4941</CharactersWithSpaces>
  <SharedDoc>false</SharedDoc>
  <HLinks>
    <vt:vector size="6" baseType="variant">
      <vt:variant>
        <vt:i4>6815807</vt:i4>
      </vt:variant>
      <vt:variant>
        <vt:i4>-1</vt:i4>
      </vt:variant>
      <vt:variant>
        <vt:i4>1036</vt:i4>
      </vt:variant>
      <vt:variant>
        <vt:i4>1</vt:i4>
      </vt:variant>
      <vt:variant>
        <vt:lpwstr>http://www.dccouncil.us/images/logos/largeseal.png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 Financial Manager</dc:title>
  <dc:subject>Vacancy Announcement</dc:subject>
  <dc:creator>Ron Collins, rcollins</dc:creator>
  <cp:keywords>vacancy announcement, financial manager</cp:keywords>
  <cp:lastModifiedBy>Duckett, Carolyn (COUNCIL)</cp:lastModifiedBy>
  <cp:revision>2</cp:revision>
  <cp:lastPrinted>2013-08-05T20:12:00Z</cp:lastPrinted>
  <dcterms:created xsi:type="dcterms:W3CDTF">2021-06-15T15:30:00Z</dcterms:created>
  <dcterms:modified xsi:type="dcterms:W3CDTF">2021-06-15T15:30:00Z</dcterms:modified>
  <cp:category>vacancy announcement</cp:category>
</cp:coreProperties>
</file>