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F566" w14:textId="2F794C4E" w:rsidR="0025498A" w:rsidRPr="0025498A" w:rsidRDefault="0025498A" w:rsidP="0025498A">
      <w:pPr>
        <w:tabs>
          <w:tab w:val="left" w:pos="540"/>
          <w:tab w:val="left" w:pos="630"/>
          <w:tab w:val="left" w:pos="720"/>
          <w:tab w:val="left" w:pos="2880"/>
          <w:tab w:val="left" w:pos="3420"/>
          <w:tab w:val="left" w:pos="3600"/>
          <w:tab w:val="left" w:pos="6120"/>
        </w:tabs>
        <w:spacing w:after="0" w:line="240" w:lineRule="auto"/>
        <w:contextualSpacing/>
        <w:rPr>
          <w:rFonts w:ascii="Times New Roman" w:eastAsia="Calibri" w:hAnsi="Times New Roman" w:cs="Times New Roman"/>
          <w:sz w:val="24"/>
          <w:szCs w:val="24"/>
        </w:rPr>
      </w:pPr>
      <w:r w:rsidRPr="0025498A">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25498A">
        <w:rPr>
          <w:rFonts w:ascii="Times New Roman" w:eastAsia="Calibri" w:hAnsi="Times New Roman" w:cs="Times New Roman"/>
          <w:sz w:val="24"/>
          <w:szCs w:val="24"/>
        </w:rPr>
        <w:t xml:space="preserve">     ______________________________</w:t>
      </w:r>
    </w:p>
    <w:p w14:paraId="6ECC1548" w14:textId="6F6645AF" w:rsidR="000C1BE9" w:rsidRPr="000C1BE9" w:rsidRDefault="0025498A" w:rsidP="0025498A">
      <w:pPr>
        <w:spacing w:after="0" w:line="240" w:lineRule="auto"/>
        <w:jc w:val="right"/>
        <w:rPr>
          <w:rFonts w:ascii="Times New Roman" w:hAnsi="Times New Roman" w:cs="Times New Roman"/>
          <w:sz w:val="24"/>
          <w:szCs w:val="24"/>
        </w:rPr>
      </w:pPr>
      <w:r w:rsidRPr="0025498A">
        <w:rPr>
          <w:rFonts w:ascii="Times New Roman" w:eastAsia="Calibri" w:hAnsi="Times New Roman" w:cs="Times New Roman"/>
          <w:sz w:val="24"/>
          <w:szCs w:val="24"/>
        </w:rPr>
        <w:tab/>
      </w:r>
      <w:r w:rsidRPr="0025498A">
        <w:rPr>
          <w:rFonts w:ascii="Times New Roman" w:eastAsia="Calibri" w:hAnsi="Times New Roman" w:cs="Times New Roman"/>
          <w:sz w:val="24"/>
          <w:szCs w:val="24"/>
        </w:rPr>
        <w:tab/>
      </w:r>
      <w:r w:rsidRPr="0025498A">
        <w:rPr>
          <w:rFonts w:ascii="Times New Roman" w:eastAsia="Calibri" w:hAnsi="Times New Roman" w:cs="Times New Roman"/>
          <w:sz w:val="24"/>
          <w:szCs w:val="24"/>
        </w:rPr>
        <w:tab/>
      </w:r>
      <w:r w:rsidRPr="0025498A">
        <w:rPr>
          <w:rFonts w:ascii="Times New Roman" w:eastAsia="Calibri" w:hAnsi="Times New Roman" w:cs="Times New Roman"/>
          <w:sz w:val="24"/>
          <w:szCs w:val="24"/>
        </w:rPr>
        <w:tab/>
      </w:r>
      <w:r w:rsidRPr="0025498A">
        <w:rPr>
          <w:rFonts w:ascii="Times New Roman" w:eastAsia="Calibri" w:hAnsi="Times New Roman" w:cs="Times New Roman"/>
          <w:sz w:val="24"/>
          <w:szCs w:val="24"/>
        </w:rPr>
        <w:tab/>
        <w:t xml:space="preserve">       Councilmember Robert C. White, Jr</w:t>
      </w:r>
    </w:p>
    <w:p w14:paraId="0F2C928C" w14:textId="5E1D7A52" w:rsidR="00FF3923" w:rsidRDefault="00FF3923" w:rsidP="000C1BE9">
      <w:pPr>
        <w:spacing w:after="0" w:line="240" w:lineRule="auto"/>
        <w:jc w:val="center"/>
        <w:rPr>
          <w:rFonts w:ascii="Times New Roman" w:hAnsi="Times New Roman" w:cs="Times New Roman"/>
          <w:sz w:val="24"/>
          <w:szCs w:val="24"/>
        </w:rPr>
      </w:pPr>
    </w:p>
    <w:p w14:paraId="2BEA8357" w14:textId="75B09FFD" w:rsidR="0025498A" w:rsidRDefault="0025498A" w:rsidP="000C1BE9">
      <w:pPr>
        <w:spacing w:after="0" w:line="240" w:lineRule="auto"/>
        <w:jc w:val="center"/>
        <w:rPr>
          <w:rFonts w:ascii="Times New Roman" w:hAnsi="Times New Roman" w:cs="Times New Roman"/>
          <w:sz w:val="24"/>
          <w:szCs w:val="24"/>
        </w:rPr>
      </w:pPr>
    </w:p>
    <w:p w14:paraId="13F6A074" w14:textId="0CBE7C53" w:rsidR="0025498A" w:rsidRDefault="0025498A" w:rsidP="000C1BE9">
      <w:pPr>
        <w:spacing w:after="0" w:line="240" w:lineRule="auto"/>
        <w:jc w:val="center"/>
        <w:rPr>
          <w:rFonts w:ascii="Times New Roman" w:hAnsi="Times New Roman" w:cs="Times New Roman"/>
          <w:sz w:val="24"/>
          <w:szCs w:val="24"/>
        </w:rPr>
      </w:pPr>
    </w:p>
    <w:p w14:paraId="02B44450" w14:textId="77777777" w:rsidR="0025498A" w:rsidRDefault="0025498A" w:rsidP="000C1BE9">
      <w:pPr>
        <w:spacing w:after="0" w:line="240" w:lineRule="auto"/>
        <w:jc w:val="center"/>
        <w:rPr>
          <w:rFonts w:ascii="Times New Roman" w:hAnsi="Times New Roman" w:cs="Times New Roman"/>
          <w:sz w:val="24"/>
          <w:szCs w:val="24"/>
        </w:rPr>
      </w:pPr>
    </w:p>
    <w:p w14:paraId="26594E23" w14:textId="58BABE8A" w:rsidR="000C1BE9" w:rsidRPr="000C1BE9" w:rsidRDefault="000C1BE9" w:rsidP="000C1BE9">
      <w:pPr>
        <w:spacing w:after="0" w:line="240" w:lineRule="auto"/>
        <w:jc w:val="center"/>
        <w:rPr>
          <w:rFonts w:ascii="Times New Roman" w:hAnsi="Times New Roman" w:cs="Times New Roman"/>
          <w:sz w:val="24"/>
          <w:szCs w:val="24"/>
        </w:rPr>
      </w:pPr>
      <w:r w:rsidRPr="000C1BE9">
        <w:rPr>
          <w:rFonts w:ascii="Times New Roman" w:hAnsi="Times New Roman" w:cs="Times New Roman"/>
          <w:sz w:val="24"/>
          <w:szCs w:val="24"/>
        </w:rPr>
        <w:t>A PROPOSED RESOLUTION</w:t>
      </w:r>
    </w:p>
    <w:p w14:paraId="4B176C9B" w14:textId="77777777" w:rsidR="000C1BE9" w:rsidRPr="000C1BE9" w:rsidRDefault="000C1BE9" w:rsidP="000C1BE9">
      <w:pPr>
        <w:spacing w:after="0" w:line="240" w:lineRule="auto"/>
        <w:jc w:val="center"/>
        <w:rPr>
          <w:rFonts w:ascii="Times New Roman" w:hAnsi="Times New Roman" w:cs="Times New Roman"/>
          <w:sz w:val="24"/>
          <w:szCs w:val="24"/>
        </w:rPr>
      </w:pPr>
      <w:r w:rsidRPr="000C1BE9">
        <w:rPr>
          <w:rFonts w:ascii="Times New Roman" w:hAnsi="Times New Roman" w:cs="Times New Roman"/>
          <w:sz w:val="24"/>
          <w:szCs w:val="24"/>
        </w:rPr>
        <w:t>_________________</w:t>
      </w:r>
    </w:p>
    <w:p w14:paraId="5CAE529E" w14:textId="4C7C11BC" w:rsidR="000C1BE9" w:rsidRDefault="000C1BE9" w:rsidP="000C1BE9">
      <w:pPr>
        <w:spacing w:after="0" w:line="240" w:lineRule="auto"/>
        <w:rPr>
          <w:rFonts w:ascii="Times New Roman" w:hAnsi="Times New Roman" w:cs="Times New Roman"/>
          <w:sz w:val="24"/>
          <w:szCs w:val="24"/>
        </w:rPr>
      </w:pPr>
    </w:p>
    <w:p w14:paraId="4EC128CC" w14:textId="77777777" w:rsidR="0025498A" w:rsidRPr="000C1BE9" w:rsidRDefault="0025498A" w:rsidP="000C1BE9">
      <w:pPr>
        <w:spacing w:after="0" w:line="240" w:lineRule="auto"/>
        <w:rPr>
          <w:rFonts w:ascii="Times New Roman" w:hAnsi="Times New Roman" w:cs="Times New Roman"/>
          <w:sz w:val="24"/>
          <w:szCs w:val="24"/>
        </w:rPr>
      </w:pPr>
    </w:p>
    <w:p w14:paraId="26A46F36" w14:textId="77777777" w:rsidR="000C1BE9" w:rsidRPr="000C1BE9" w:rsidRDefault="000C1BE9" w:rsidP="000C1BE9">
      <w:pPr>
        <w:spacing w:after="0" w:line="240" w:lineRule="auto"/>
        <w:jc w:val="center"/>
        <w:rPr>
          <w:rFonts w:ascii="Times New Roman" w:hAnsi="Times New Roman" w:cs="Times New Roman"/>
          <w:sz w:val="24"/>
          <w:szCs w:val="24"/>
        </w:rPr>
      </w:pPr>
      <w:r w:rsidRPr="000C1BE9">
        <w:rPr>
          <w:rFonts w:ascii="Times New Roman" w:hAnsi="Times New Roman" w:cs="Times New Roman"/>
          <w:sz w:val="24"/>
          <w:szCs w:val="24"/>
        </w:rPr>
        <w:t>IN THE COUNCIL OF THE DISTRICT OF COLUMBIA</w:t>
      </w:r>
    </w:p>
    <w:p w14:paraId="0D4B2F1B" w14:textId="77777777" w:rsidR="000C1BE9" w:rsidRPr="000C1BE9" w:rsidRDefault="000C1BE9" w:rsidP="000C1BE9">
      <w:pPr>
        <w:spacing w:after="0" w:line="240" w:lineRule="auto"/>
        <w:jc w:val="center"/>
        <w:rPr>
          <w:rFonts w:ascii="Times New Roman" w:hAnsi="Times New Roman" w:cs="Times New Roman"/>
          <w:sz w:val="24"/>
          <w:szCs w:val="24"/>
        </w:rPr>
      </w:pPr>
    </w:p>
    <w:p w14:paraId="185AD309" w14:textId="77777777" w:rsidR="000C1BE9" w:rsidRPr="000C1BE9" w:rsidRDefault="000C1BE9" w:rsidP="000C1BE9">
      <w:pPr>
        <w:tabs>
          <w:tab w:val="left" w:pos="3600"/>
        </w:tabs>
        <w:spacing w:after="0" w:line="240" w:lineRule="auto"/>
        <w:jc w:val="center"/>
        <w:rPr>
          <w:rFonts w:ascii="Times New Roman" w:hAnsi="Times New Roman" w:cs="Times New Roman"/>
          <w:sz w:val="24"/>
          <w:szCs w:val="24"/>
        </w:rPr>
      </w:pPr>
      <w:r w:rsidRPr="000C1BE9">
        <w:rPr>
          <w:rFonts w:ascii="Times New Roman" w:hAnsi="Times New Roman" w:cs="Times New Roman"/>
          <w:sz w:val="24"/>
          <w:szCs w:val="24"/>
        </w:rPr>
        <w:t>_________________</w:t>
      </w:r>
    </w:p>
    <w:p w14:paraId="23628121" w14:textId="77777777" w:rsidR="000C1BE9" w:rsidRPr="000C1BE9" w:rsidRDefault="000C1BE9" w:rsidP="000C1BE9">
      <w:pPr>
        <w:spacing w:after="0" w:line="240" w:lineRule="auto"/>
        <w:contextualSpacing/>
        <w:rPr>
          <w:rFonts w:ascii="Times New Roman" w:hAnsi="Times New Roman" w:cs="Times New Roman"/>
          <w:sz w:val="24"/>
          <w:szCs w:val="24"/>
        </w:rPr>
      </w:pPr>
    </w:p>
    <w:p w14:paraId="1500A4DC" w14:textId="4D866585" w:rsidR="000C1BE9" w:rsidRPr="000C1BE9" w:rsidRDefault="009339F2" w:rsidP="001A1536">
      <w:pPr>
        <w:spacing w:after="12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To </w:t>
      </w:r>
      <w:r w:rsidR="0025498A">
        <w:rPr>
          <w:rFonts w:ascii="Times New Roman" w:hAnsi="Times New Roman" w:cs="Times New Roman"/>
          <w:sz w:val="24"/>
          <w:szCs w:val="24"/>
        </w:rPr>
        <w:t>declare the existence of an emergency with respect to the need to clarify the applicability of the Advisory Neighborhood Commission Accountability Amendment Act of 2019</w:t>
      </w:r>
      <w:r w:rsidR="000C1BE9" w:rsidRPr="000C1BE9">
        <w:rPr>
          <w:rFonts w:ascii="Times New Roman" w:hAnsi="Times New Roman" w:cs="Times New Roman"/>
          <w:sz w:val="24"/>
          <w:szCs w:val="24"/>
        </w:rPr>
        <w:t>.</w:t>
      </w:r>
    </w:p>
    <w:p w14:paraId="54C1458A" w14:textId="77777777" w:rsidR="000C1BE9" w:rsidRPr="000C1BE9" w:rsidRDefault="000C1BE9" w:rsidP="000C1BE9">
      <w:pPr>
        <w:spacing w:after="120" w:line="240" w:lineRule="auto"/>
        <w:contextualSpacing/>
        <w:rPr>
          <w:rFonts w:ascii="Times New Roman" w:hAnsi="Times New Roman" w:cs="Times New Roman"/>
          <w:sz w:val="24"/>
          <w:szCs w:val="24"/>
        </w:rPr>
      </w:pPr>
    </w:p>
    <w:p w14:paraId="0C371825" w14:textId="21898020" w:rsidR="00486174" w:rsidRDefault="000C1BE9" w:rsidP="001A1536">
      <w:pPr>
        <w:spacing w:after="0" w:line="480" w:lineRule="auto"/>
        <w:ind w:firstLine="720"/>
        <w:contextualSpacing/>
        <w:rPr>
          <w:rFonts w:ascii="Times New Roman" w:hAnsi="Times New Roman" w:cs="Times New Roman"/>
          <w:sz w:val="24"/>
          <w:szCs w:val="24"/>
        </w:rPr>
      </w:pPr>
      <w:r w:rsidRPr="000C1BE9">
        <w:rPr>
          <w:rFonts w:ascii="Times New Roman" w:hAnsi="Times New Roman" w:cs="Times New Roman"/>
          <w:sz w:val="24"/>
          <w:szCs w:val="24"/>
        </w:rPr>
        <w:t xml:space="preserve">RESOLVED, BY THE COUNCIL OF THE DISTRICT OF COLUMBIA, That this </w:t>
      </w:r>
    </w:p>
    <w:p w14:paraId="2B058CFF" w14:textId="7B3DBAC6" w:rsidR="000C1BE9" w:rsidRPr="000C1BE9" w:rsidRDefault="000C1BE9" w:rsidP="00C86B4E">
      <w:pPr>
        <w:spacing w:after="0" w:line="480" w:lineRule="auto"/>
        <w:contextualSpacing/>
        <w:rPr>
          <w:rFonts w:ascii="Times New Roman" w:hAnsi="Times New Roman" w:cs="Times New Roman"/>
          <w:sz w:val="24"/>
          <w:szCs w:val="24"/>
        </w:rPr>
      </w:pPr>
      <w:r w:rsidRPr="000C1BE9">
        <w:rPr>
          <w:rFonts w:ascii="Times New Roman" w:hAnsi="Times New Roman" w:cs="Times New Roman"/>
          <w:sz w:val="24"/>
          <w:szCs w:val="24"/>
        </w:rPr>
        <w:t>resolution may be cited as the “</w:t>
      </w:r>
      <w:r w:rsidR="00C86B4E">
        <w:rPr>
          <w:rFonts w:ascii="Times New Roman" w:hAnsi="Times New Roman" w:cs="Times New Roman"/>
          <w:sz w:val="24"/>
          <w:szCs w:val="24"/>
        </w:rPr>
        <w:t>Advisory Neighborhood Commission Accountability Clarification Emergency Declaration Resolution of 2019</w:t>
      </w:r>
      <w:r w:rsidRPr="000C1BE9">
        <w:rPr>
          <w:rFonts w:ascii="Times New Roman" w:hAnsi="Times New Roman" w:cs="Times New Roman"/>
          <w:sz w:val="24"/>
          <w:szCs w:val="24"/>
        </w:rPr>
        <w:t>”.</w:t>
      </w:r>
    </w:p>
    <w:p w14:paraId="01AF725A" w14:textId="06EF8C11" w:rsidR="00AA73A5" w:rsidRDefault="000C1BE9" w:rsidP="0088276B">
      <w:pPr>
        <w:spacing w:after="0" w:line="480" w:lineRule="auto"/>
        <w:ind w:firstLine="720"/>
        <w:contextualSpacing/>
        <w:rPr>
          <w:rFonts w:ascii="Times New Roman" w:hAnsi="Times New Roman" w:cs="Times New Roman"/>
          <w:sz w:val="24"/>
          <w:szCs w:val="24"/>
        </w:rPr>
      </w:pPr>
      <w:r w:rsidRPr="000C1BE9">
        <w:rPr>
          <w:rFonts w:ascii="Times New Roman" w:hAnsi="Times New Roman" w:cs="Times New Roman"/>
          <w:sz w:val="24"/>
          <w:szCs w:val="24"/>
        </w:rPr>
        <w:t xml:space="preserve">Sec. 2. </w:t>
      </w:r>
      <w:r w:rsidR="00C86B4E">
        <w:rPr>
          <w:rFonts w:ascii="Times New Roman" w:hAnsi="Times New Roman" w:cs="Times New Roman"/>
          <w:sz w:val="24"/>
          <w:szCs w:val="24"/>
        </w:rPr>
        <w:t>(a) On June 18, 2019, the Council passed the Advisory Neighborhood Commission Accountability Amendment Act of 201</w:t>
      </w:r>
      <w:r w:rsidR="0088276B">
        <w:rPr>
          <w:rFonts w:ascii="Times New Roman" w:hAnsi="Times New Roman" w:cs="Times New Roman"/>
          <w:sz w:val="24"/>
          <w:szCs w:val="24"/>
        </w:rPr>
        <w:t>9 as Title I, Subtitle B of the Fiscal Year 202</w:t>
      </w:r>
      <w:r w:rsidR="00B260A0">
        <w:rPr>
          <w:rFonts w:ascii="Times New Roman" w:hAnsi="Times New Roman" w:cs="Times New Roman"/>
          <w:sz w:val="24"/>
          <w:szCs w:val="24"/>
        </w:rPr>
        <w:t>0</w:t>
      </w:r>
      <w:r w:rsidR="0088276B">
        <w:rPr>
          <w:rFonts w:ascii="Times New Roman" w:hAnsi="Times New Roman" w:cs="Times New Roman"/>
          <w:sz w:val="24"/>
          <w:szCs w:val="24"/>
        </w:rPr>
        <w:t xml:space="preserve"> Budget Support Act of 2019, effective September 11, 2019 (D.C. Law 23-16; 66 DCR 8621) (“Act”), which tightened financial reporting accountability measures for Advisory Neighborhood Commissions.</w:t>
      </w:r>
    </w:p>
    <w:p w14:paraId="65B005EE" w14:textId="6506A213" w:rsidR="0088276B" w:rsidRDefault="0088276B" w:rsidP="0088276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 The Act w</w:t>
      </w:r>
      <w:r w:rsidR="005C15C1">
        <w:rPr>
          <w:rFonts w:ascii="Times New Roman" w:hAnsi="Times New Roman" w:cs="Times New Roman"/>
          <w:sz w:val="24"/>
          <w:szCs w:val="24"/>
        </w:rPr>
        <w:t>ill</w:t>
      </w:r>
      <w:r>
        <w:rPr>
          <w:rFonts w:ascii="Times New Roman" w:hAnsi="Times New Roman" w:cs="Times New Roman"/>
          <w:sz w:val="24"/>
          <w:szCs w:val="24"/>
        </w:rPr>
        <w:t xml:space="preserve"> result in the forfeiture of Advisory Neighborhood Commission all</w:t>
      </w:r>
      <w:r w:rsidR="00F20336">
        <w:rPr>
          <w:rFonts w:ascii="Times New Roman" w:hAnsi="Times New Roman" w:cs="Times New Roman"/>
          <w:sz w:val="24"/>
          <w:szCs w:val="24"/>
        </w:rPr>
        <w:t>otments</w:t>
      </w:r>
      <w:r>
        <w:rPr>
          <w:rFonts w:ascii="Times New Roman" w:hAnsi="Times New Roman" w:cs="Times New Roman"/>
          <w:sz w:val="24"/>
          <w:szCs w:val="24"/>
        </w:rPr>
        <w:t xml:space="preserve"> </w:t>
      </w:r>
      <w:r w:rsidR="00F20336">
        <w:rPr>
          <w:rFonts w:ascii="Times New Roman" w:hAnsi="Times New Roman" w:cs="Times New Roman"/>
          <w:sz w:val="24"/>
          <w:szCs w:val="24"/>
        </w:rPr>
        <w:t>when Commissions fail to timely file two or more consecutive quarterly</w:t>
      </w:r>
      <w:bookmarkStart w:id="0" w:name="_GoBack"/>
      <w:bookmarkEnd w:id="0"/>
      <w:r w:rsidR="00F20336">
        <w:rPr>
          <w:rFonts w:ascii="Times New Roman" w:hAnsi="Times New Roman" w:cs="Times New Roman"/>
          <w:sz w:val="24"/>
          <w:szCs w:val="24"/>
        </w:rPr>
        <w:t xml:space="preserve"> reports approved by the OANC.</w:t>
      </w:r>
    </w:p>
    <w:p w14:paraId="04C87A34" w14:textId="6A2383FD" w:rsidR="005C15C1" w:rsidRDefault="005C15C1" w:rsidP="0088276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 Prior to the Act, Advisory Neighborhood Commissions had until the last day of the fiscal year to file quarterly reports before the Commissions forfeited all unclaimed allotments for the fiscal year.  </w:t>
      </w:r>
    </w:p>
    <w:p w14:paraId="29C76A93" w14:textId="1E96B1A8" w:rsidR="00F20336" w:rsidRDefault="00F20336" w:rsidP="0088276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(c) The effective date of the Act would result in Commissions forfeiting allotments for failure to</w:t>
      </w:r>
      <w:r w:rsidR="005C15C1">
        <w:rPr>
          <w:rFonts w:ascii="Times New Roman" w:hAnsi="Times New Roman" w:cs="Times New Roman"/>
          <w:sz w:val="24"/>
          <w:szCs w:val="24"/>
        </w:rPr>
        <w:t xml:space="preserve"> timely</w:t>
      </w:r>
      <w:r>
        <w:rPr>
          <w:rFonts w:ascii="Times New Roman" w:hAnsi="Times New Roman" w:cs="Times New Roman"/>
          <w:sz w:val="24"/>
          <w:szCs w:val="24"/>
        </w:rPr>
        <w:t xml:space="preserve"> file quarterly reports prior to the Commissions receiving notice of the new </w:t>
      </w:r>
      <w:r w:rsidR="005C15C1">
        <w:rPr>
          <w:rFonts w:ascii="Times New Roman" w:hAnsi="Times New Roman" w:cs="Times New Roman"/>
          <w:sz w:val="24"/>
          <w:szCs w:val="24"/>
        </w:rPr>
        <w:t>requirements in</w:t>
      </w:r>
      <w:r>
        <w:rPr>
          <w:rFonts w:ascii="Times New Roman" w:hAnsi="Times New Roman" w:cs="Times New Roman"/>
          <w:sz w:val="24"/>
          <w:szCs w:val="24"/>
        </w:rPr>
        <w:t xml:space="preserve"> the Act.</w:t>
      </w:r>
    </w:p>
    <w:p w14:paraId="162A421D" w14:textId="4A19E115" w:rsidR="00432E39" w:rsidRDefault="00432E39" w:rsidP="0088276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 The Act also resulted in a lack of accountability for a Commission failing to timely file multiple, non-consecutive quarterly reports. </w:t>
      </w:r>
    </w:p>
    <w:p w14:paraId="1C39E36E" w14:textId="75F93479" w:rsidR="00F20336" w:rsidRPr="000C1BE9" w:rsidRDefault="00F20336" w:rsidP="0088276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 This emergency legislation would amend section 16(j)(3) of the Advisory Neighborhood Councils Act of 1976 to </w:t>
      </w:r>
      <w:r w:rsidR="005C15C1">
        <w:rPr>
          <w:rFonts w:ascii="Times New Roman" w:hAnsi="Times New Roman" w:cs="Times New Roman"/>
          <w:sz w:val="24"/>
          <w:szCs w:val="24"/>
        </w:rPr>
        <w:t>clarify that the implementation of new financial reporting accountability measures should take effect only for the failure to timely file quarterly financial reports after the end of the 2019 fiscal year</w:t>
      </w:r>
      <w:r w:rsidR="00432E39">
        <w:rPr>
          <w:rFonts w:ascii="Times New Roman" w:hAnsi="Times New Roman" w:cs="Times New Roman"/>
          <w:sz w:val="24"/>
          <w:szCs w:val="24"/>
        </w:rPr>
        <w:t xml:space="preserve"> and to clarify that forfeiture would result for failure to file multiple non-consecutive quarterly reports</w:t>
      </w:r>
      <w:r w:rsidR="005C15C1">
        <w:rPr>
          <w:rFonts w:ascii="Times New Roman" w:hAnsi="Times New Roman" w:cs="Times New Roman"/>
          <w:sz w:val="24"/>
          <w:szCs w:val="24"/>
        </w:rPr>
        <w:t xml:space="preserve">.  </w:t>
      </w:r>
    </w:p>
    <w:p w14:paraId="42C2A2DD" w14:textId="33F80277" w:rsidR="000C1BE9" w:rsidRPr="000C1BE9" w:rsidRDefault="000C1BE9" w:rsidP="001A1536">
      <w:pPr>
        <w:spacing w:after="0" w:line="480" w:lineRule="auto"/>
        <w:ind w:firstLine="720"/>
        <w:contextualSpacing/>
        <w:rPr>
          <w:rFonts w:ascii="Times New Roman" w:hAnsi="Times New Roman" w:cs="Times New Roman"/>
          <w:sz w:val="24"/>
          <w:szCs w:val="24"/>
        </w:rPr>
      </w:pPr>
      <w:r w:rsidRPr="000C1BE9">
        <w:rPr>
          <w:rFonts w:ascii="Times New Roman" w:hAnsi="Times New Roman" w:cs="Times New Roman"/>
          <w:sz w:val="24"/>
          <w:szCs w:val="24"/>
        </w:rPr>
        <w:t>Sec. 3.</w:t>
      </w:r>
      <w:r w:rsidRPr="000C1BE9">
        <w:rPr>
          <w:rFonts w:ascii="Times New Roman" w:hAnsi="Times New Roman" w:cs="Times New Roman"/>
          <w:sz w:val="24"/>
          <w:szCs w:val="24"/>
        </w:rPr>
        <w:tab/>
        <w:t xml:space="preserve">The Council of the District of Columbia </w:t>
      </w:r>
      <w:r w:rsidR="00C86B4E">
        <w:rPr>
          <w:rFonts w:ascii="Times New Roman" w:hAnsi="Times New Roman" w:cs="Times New Roman"/>
          <w:sz w:val="24"/>
          <w:szCs w:val="24"/>
        </w:rPr>
        <w:t>determines that the circumstances enumerated in section 2 constitute emergency circumstances making it necessary that the Advisory Neighborhood Commission Accountability Emergency Amendment Act of 2019 be adopted after a single reading.</w:t>
      </w:r>
    </w:p>
    <w:p w14:paraId="472E27BE" w14:textId="6B6DC753" w:rsidR="00304DDF" w:rsidRPr="00870FE0" w:rsidRDefault="000C1BE9" w:rsidP="001A1536">
      <w:pPr>
        <w:spacing w:after="0" w:line="480" w:lineRule="auto"/>
        <w:ind w:firstLine="720"/>
        <w:contextualSpacing/>
        <w:rPr>
          <w:rFonts w:ascii="Times New Roman" w:hAnsi="Times New Roman" w:cs="Times New Roman"/>
          <w:sz w:val="24"/>
          <w:szCs w:val="24"/>
        </w:rPr>
      </w:pPr>
      <w:r w:rsidRPr="000C1BE9">
        <w:rPr>
          <w:rFonts w:ascii="Times New Roman" w:hAnsi="Times New Roman" w:cs="Times New Roman"/>
          <w:sz w:val="24"/>
          <w:szCs w:val="24"/>
        </w:rPr>
        <w:t>Sec. 4.</w:t>
      </w:r>
      <w:r w:rsidRPr="000C1BE9">
        <w:rPr>
          <w:rFonts w:ascii="Times New Roman" w:hAnsi="Times New Roman" w:cs="Times New Roman"/>
          <w:sz w:val="24"/>
          <w:szCs w:val="24"/>
        </w:rPr>
        <w:tab/>
        <w:t>This resolution shall take effect immediately.</w:t>
      </w:r>
    </w:p>
    <w:sectPr w:rsidR="00304DDF" w:rsidRPr="00870FE0" w:rsidSect="00F20336">
      <w:pgSz w:w="12240" w:h="15840" w:code="1"/>
      <w:pgMar w:top="1440" w:right="1440" w:bottom="1008"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FEAFD" w14:textId="77777777" w:rsidR="00715DC8" w:rsidRDefault="00715DC8" w:rsidP="00F57AFF">
      <w:pPr>
        <w:spacing w:after="0" w:line="240" w:lineRule="auto"/>
      </w:pPr>
      <w:r>
        <w:separator/>
      </w:r>
    </w:p>
  </w:endnote>
  <w:endnote w:type="continuationSeparator" w:id="0">
    <w:p w14:paraId="6E2D7DB1" w14:textId="77777777" w:rsidR="00715DC8" w:rsidRDefault="00715DC8" w:rsidP="00F5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D4752" w14:textId="77777777" w:rsidR="00715DC8" w:rsidRDefault="00715DC8" w:rsidP="00F57AFF">
      <w:pPr>
        <w:spacing w:after="0" w:line="240" w:lineRule="auto"/>
      </w:pPr>
      <w:r>
        <w:separator/>
      </w:r>
    </w:p>
  </w:footnote>
  <w:footnote w:type="continuationSeparator" w:id="0">
    <w:p w14:paraId="1213D0B7" w14:textId="77777777" w:rsidR="00715DC8" w:rsidRDefault="00715DC8" w:rsidP="00F57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E9"/>
    <w:rsid w:val="000C1BE9"/>
    <w:rsid w:val="001510D0"/>
    <w:rsid w:val="001A1536"/>
    <w:rsid w:val="002110DE"/>
    <w:rsid w:val="0025498A"/>
    <w:rsid w:val="002B1A61"/>
    <w:rsid w:val="00304DDF"/>
    <w:rsid w:val="003C5726"/>
    <w:rsid w:val="003E451F"/>
    <w:rsid w:val="00432E39"/>
    <w:rsid w:val="00486174"/>
    <w:rsid w:val="004B1840"/>
    <w:rsid w:val="0054447E"/>
    <w:rsid w:val="005577E5"/>
    <w:rsid w:val="005A7879"/>
    <w:rsid w:val="005C15C1"/>
    <w:rsid w:val="005F260F"/>
    <w:rsid w:val="00622725"/>
    <w:rsid w:val="007070E7"/>
    <w:rsid w:val="00715DC8"/>
    <w:rsid w:val="00723537"/>
    <w:rsid w:val="008009FA"/>
    <w:rsid w:val="00870FE0"/>
    <w:rsid w:val="0088276B"/>
    <w:rsid w:val="00886127"/>
    <w:rsid w:val="009339F2"/>
    <w:rsid w:val="00996C37"/>
    <w:rsid w:val="0099755B"/>
    <w:rsid w:val="009B5B88"/>
    <w:rsid w:val="00AA5553"/>
    <w:rsid w:val="00AA73A5"/>
    <w:rsid w:val="00AD6501"/>
    <w:rsid w:val="00B260A0"/>
    <w:rsid w:val="00BC45C2"/>
    <w:rsid w:val="00BF7C70"/>
    <w:rsid w:val="00C86B4E"/>
    <w:rsid w:val="00D26E66"/>
    <w:rsid w:val="00D947C7"/>
    <w:rsid w:val="00DC1864"/>
    <w:rsid w:val="00E45D11"/>
    <w:rsid w:val="00F20336"/>
    <w:rsid w:val="00F57AFF"/>
    <w:rsid w:val="00FF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E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1BE9"/>
    <w:rPr>
      <w:sz w:val="16"/>
      <w:szCs w:val="16"/>
    </w:rPr>
  </w:style>
  <w:style w:type="paragraph" w:styleId="CommentText">
    <w:name w:val="annotation text"/>
    <w:basedOn w:val="Normal"/>
    <w:link w:val="CommentTextChar"/>
    <w:uiPriority w:val="99"/>
    <w:semiHidden/>
    <w:unhideWhenUsed/>
    <w:rsid w:val="000C1B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C1BE9"/>
    <w:rPr>
      <w:sz w:val="20"/>
      <w:szCs w:val="20"/>
    </w:rPr>
  </w:style>
  <w:style w:type="paragraph" w:styleId="BalloonText">
    <w:name w:val="Balloon Text"/>
    <w:basedOn w:val="Normal"/>
    <w:link w:val="BalloonTextChar"/>
    <w:uiPriority w:val="99"/>
    <w:semiHidden/>
    <w:unhideWhenUsed/>
    <w:rsid w:val="000C1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BE9"/>
    <w:rPr>
      <w:rFonts w:ascii="Tahoma" w:hAnsi="Tahoma" w:cs="Tahoma"/>
      <w:sz w:val="16"/>
      <w:szCs w:val="16"/>
    </w:rPr>
  </w:style>
  <w:style w:type="character" w:styleId="LineNumber">
    <w:name w:val="line number"/>
    <w:basedOn w:val="DefaultParagraphFont"/>
    <w:uiPriority w:val="99"/>
    <w:semiHidden/>
    <w:unhideWhenUsed/>
    <w:rsid w:val="000C1BE9"/>
  </w:style>
  <w:style w:type="paragraph" w:styleId="Header">
    <w:name w:val="header"/>
    <w:basedOn w:val="Normal"/>
    <w:link w:val="HeaderChar"/>
    <w:uiPriority w:val="99"/>
    <w:unhideWhenUsed/>
    <w:rsid w:val="00F5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FF"/>
  </w:style>
  <w:style w:type="paragraph" w:styleId="Footer">
    <w:name w:val="footer"/>
    <w:basedOn w:val="Normal"/>
    <w:link w:val="FooterChar"/>
    <w:uiPriority w:val="99"/>
    <w:unhideWhenUsed/>
    <w:rsid w:val="00F57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2019-10-29T16:38:00Z</dcterms:created>
  <dcterms:modified xsi:type="dcterms:W3CDTF">2019-10-31T13:13:00Z</dcterms:modified>
</cp:coreProperties>
</file>