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BDA2" w14:textId="38C12C13" w:rsidR="007A5159" w:rsidRPr="00251C31" w:rsidRDefault="007A5159" w:rsidP="2007B4C1">
      <w:pPr>
        <w:tabs>
          <w:tab w:val="left" w:pos="0"/>
          <w:tab w:val="right" w:pos="9360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2007B4C1">
        <w:rPr>
          <w:rFonts w:eastAsia="Calibri"/>
          <w:sz w:val="24"/>
          <w:szCs w:val="24"/>
        </w:rPr>
        <w:t>______________________________</w:t>
      </w:r>
    </w:p>
    <w:p w14:paraId="04E1C0DA" w14:textId="49374B90" w:rsidR="007A5159" w:rsidRPr="00251C31" w:rsidRDefault="007A5159" w:rsidP="2007B4C1">
      <w:pPr>
        <w:tabs>
          <w:tab w:val="left" w:pos="0"/>
          <w:tab w:val="right" w:pos="9360"/>
        </w:tabs>
        <w:spacing w:after="0" w:line="240" w:lineRule="auto"/>
        <w:jc w:val="right"/>
        <w:rPr>
          <w:rFonts w:eastAsia="Calibri"/>
          <w:sz w:val="24"/>
          <w:szCs w:val="24"/>
        </w:rPr>
      </w:pPr>
      <w:r w:rsidRPr="00251C31">
        <w:rPr>
          <w:rFonts w:eastAsia="Calibri"/>
          <w:sz w:val="24"/>
        </w:rPr>
        <w:tab/>
      </w:r>
      <w:r w:rsidR="007F793F" w:rsidRPr="2007B4C1">
        <w:rPr>
          <w:rFonts w:eastAsia="Calibri"/>
          <w:sz w:val="24"/>
          <w:szCs w:val="24"/>
        </w:rPr>
        <w:t xml:space="preserve">       </w:t>
      </w:r>
      <w:r w:rsidR="00C155DE" w:rsidRPr="2007B4C1">
        <w:rPr>
          <w:rFonts w:eastAsia="Calibri"/>
          <w:sz w:val="24"/>
          <w:szCs w:val="24"/>
        </w:rPr>
        <w:t xml:space="preserve">   </w:t>
      </w:r>
      <w:r w:rsidRPr="2007B4C1">
        <w:rPr>
          <w:rFonts w:eastAsia="Calibri"/>
          <w:sz w:val="24"/>
          <w:szCs w:val="24"/>
        </w:rPr>
        <w:t>Councilmember Robert C. White, Jr.</w:t>
      </w:r>
    </w:p>
    <w:p w14:paraId="63B02C3B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2BB5A38A" w14:textId="7907EF5D" w:rsidR="00956B5D" w:rsidRPr="00251C31" w:rsidRDefault="00956B5D" w:rsidP="00FE1AC5">
      <w:pPr>
        <w:tabs>
          <w:tab w:val="left" w:pos="0"/>
          <w:tab w:val="right" w:pos="9360"/>
        </w:tabs>
        <w:spacing w:after="0" w:line="240" w:lineRule="auto"/>
        <w:rPr>
          <w:rFonts w:eastAsia="Calibri"/>
          <w:sz w:val="24"/>
        </w:rPr>
      </w:pPr>
    </w:p>
    <w:p w14:paraId="724FC0C4" w14:textId="77777777" w:rsidR="00956B5D" w:rsidRPr="00251C31" w:rsidRDefault="00956B5D" w:rsidP="00956B5D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5755E16D" w14:textId="77777777" w:rsidR="00956B5D" w:rsidRPr="00251C31" w:rsidRDefault="00956B5D" w:rsidP="00E157FE">
      <w:pPr>
        <w:spacing w:before="100" w:beforeAutospacing="1" w:after="100" w:afterAutospacing="1" w:line="240" w:lineRule="auto"/>
        <w:contextualSpacing/>
        <w:rPr>
          <w:rFonts w:eastAsia="Calibri"/>
          <w:caps/>
          <w:sz w:val="24"/>
        </w:rPr>
      </w:pPr>
    </w:p>
    <w:p w14:paraId="0D4CE9D0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A CEREMONIAL RESOLUTION</w:t>
      </w:r>
    </w:p>
    <w:p w14:paraId="5AB292A6" w14:textId="77777777" w:rsidR="007A5159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0FB0CC17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__________</w:t>
      </w:r>
    </w:p>
    <w:p w14:paraId="0C924368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230B755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bookmarkStart w:id="0" w:name="_GoBack"/>
      <w:bookmarkEnd w:id="0"/>
    </w:p>
    <w:p w14:paraId="01F62DD2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In the Council of the District of Columbia</w:t>
      </w:r>
    </w:p>
    <w:p w14:paraId="5C488104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48A6B57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___________</w:t>
      </w:r>
    </w:p>
    <w:p w14:paraId="2D44E73C" w14:textId="77777777" w:rsidR="007A5159" w:rsidRPr="00251C31" w:rsidRDefault="007A5159" w:rsidP="007A5159">
      <w:pPr>
        <w:spacing w:before="100" w:beforeAutospacing="1" w:after="100" w:afterAutospacing="1" w:line="240" w:lineRule="auto"/>
        <w:ind w:left="720" w:hanging="720"/>
        <w:contextualSpacing/>
        <w:rPr>
          <w:rFonts w:eastAsia="Calibri"/>
          <w:sz w:val="24"/>
        </w:rPr>
      </w:pPr>
    </w:p>
    <w:p w14:paraId="727A7AB2" w14:textId="4076B739" w:rsidR="007A5159" w:rsidRPr="00F60A8B" w:rsidRDefault="2007B4C1" w:rsidP="2007B4C1">
      <w:pPr>
        <w:spacing w:after="0" w:line="240" w:lineRule="auto"/>
        <w:ind w:left="720" w:hanging="720"/>
        <w:rPr>
          <w:rFonts w:ascii="system-ui" w:eastAsia="system-ui" w:hAnsi="system-ui" w:cs="system-ui"/>
          <w:color w:val="1C1E21"/>
          <w:sz w:val="24"/>
          <w:szCs w:val="24"/>
        </w:rPr>
      </w:pPr>
      <w:r w:rsidRPr="2007B4C1">
        <w:rPr>
          <w:rFonts w:eastAsia="Calibri"/>
          <w:sz w:val="24"/>
          <w:szCs w:val="24"/>
        </w:rPr>
        <w:t xml:space="preserve">To </w:t>
      </w:r>
      <w:r w:rsidR="00E157FE">
        <w:rPr>
          <w:rFonts w:eastAsia="Calibri"/>
          <w:sz w:val="24"/>
          <w:szCs w:val="24"/>
        </w:rPr>
        <w:t>recognize</w:t>
      </w:r>
      <w:r w:rsidR="00E157FE" w:rsidRPr="2007B4C1">
        <w:rPr>
          <w:rFonts w:eastAsia="Calibri"/>
          <w:sz w:val="24"/>
          <w:szCs w:val="24"/>
        </w:rPr>
        <w:t xml:space="preserve"> </w:t>
      </w:r>
      <w:r w:rsidRPr="2007B4C1">
        <w:rPr>
          <w:rFonts w:eastAsia="Calibri"/>
          <w:sz w:val="24"/>
          <w:szCs w:val="24"/>
        </w:rPr>
        <w:t>the 550</w:t>
      </w:r>
      <w:r w:rsidRPr="00956706">
        <w:rPr>
          <w:rFonts w:eastAsia="Calibri"/>
          <w:sz w:val="24"/>
          <w:szCs w:val="24"/>
        </w:rPr>
        <w:t>th</w:t>
      </w:r>
      <w:r w:rsidRPr="2007B4C1">
        <w:rPr>
          <w:rFonts w:eastAsia="Calibri"/>
          <w:sz w:val="24"/>
          <w:szCs w:val="24"/>
        </w:rPr>
        <w:t xml:space="preserve"> Anniversary of </w:t>
      </w:r>
      <w:proofErr w:type="spellStart"/>
      <w:r w:rsidRPr="2007B4C1">
        <w:rPr>
          <w:rFonts w:eastAsia="Calibri"/>
          <w:sz w:val="24"/>
          <w:szCs w:val="24"/>
        </w:rPr>
        <w:t>Gurpurab</w:t>
      </w:r>
      <w:proofErr w:type="spellEnd"/>
      <w:r w:rsidRPr="2007B4C1">
        <w:rPr>
          <w:rFonts w:eastAsia="Calibri"/>
          <w:sz w:val="24"/>
          <w:szCs w:val="24"/>
        </w:rPr>
        <w:t xml:space="preserve">, the birth anniversary of Sri Guru Nanak Dev Ji, the founder and first Guru of the Sikh faith. </w:t>
      </w:r>
    </w:p>
    <w:p w14:paraId="6C00F99F" w14:textId="36EDAE38" w:rsidR="2007B4C1" w:rsidRDefault="2007B4C1" w:rsidP="2007B4C1">
      <w:pPr>
        <w:spacing w:after="0" w:line="240" w:lineRule="auto"/>
        <w:ind w:left="720" w:hanging="720"/>
        <w:rPr>
          <w:rFonts w:eastAsia="Calibri"/>
          <w:sz w:val="24"/>
          <w:szCs w:val="24"/>
        </w:rPr>
      </w:pPr>
    </w:p>
    <w:p w14:paraId="40589F19" w14:textId="2100875C" w:rsidR="00A40886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November 12, 2019</w:t>
      </w:r>
      <w:r w:rsidR="00B27D05">
        <w:rPr>
          <w:sz w:val="24"/>
          <w:szCs w:val="24"/>
        </w:rPr>
        <w:t>,</w:t>
      </w:r>
      <w:r w:rsidRPr="2007B4C1">
        <w:rPr>
          <w:sz w:val="24"/>
          <w:szCs w:val="24"/>
        </w:rPr>
        <w:t xml:space="preserve"> will be the 550</w:t>
      </w:r>
      <w:r w:rsidRPr="00956706">
        <w:rPr>
          <w:sz w:val="24"/>
          <w:szCs w:val="24"/>
        </w:rPr>
        <w:t>th</w:t>
      </w:r>
      <w:r w:rsidRPr="2007B4C1">
        <w:rPr>
          <w:sz w:val="24"/>
          <w:szCs w:val="24"/>
        </w:rPr>
        <w:t xml:space="preserve"> Anniversary of </w:t>
      </w:r>
      <w:r w:rsidR="00956706">
        <w:rPr>
          <w:sz w:val="24"/>
          <w:szCs w:val="24"/>
        </w:rPr>
        <w:t xml:space="preserve">the </w:t>
      </w:r>
      <w:r w:rsidR="00E157FE">
        <w:rPr>
          <w:sz w:val="24"/>
          <w:szCs w:val="24"/>
        </w:rPr>
        <w:t xml:space="preserve">birth of the founder of </w:t>
      </w:r>
      <w:r w:rsidRPr="2007B4C1">
        <w:rPr>
          <w:sz w:val="24"/>
          <w:szCs w:val="24"/>
        </w:rPr>
        <w:t xml:space="preserve">the Sikh faith, Guru Nanak Dev Ji, also known to Sikh followers as </w:t>
      </w:r>
      <w:proofErr w:type="spellStart"/>
      <w:r w:rsidRPr="2007B4C1">
        <w:rPr>
          <w:sz w:val="24"/>
          <w:szCs w:val="24"/>
        </w:rPr>
        <w:t>Gurpurab</w:t>
      </w:r>
      <w:proofErr w:type="spellEnd"/>
      <w:r w:rsidRPr="2007B4C1">
        <w:rPr>
          <w:sz w:val="24"/>
          <w:szCs w:val="24"/>
        </w:rPr>
        <w:t>;</w:t>
      </w:r>
    </w:p>
    <w:p w14:paraId="1BE66B52" w14:textId="15BAA48A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 xml:space="preserve">WHEREAS, Guru Nanak was the first of </w:t>
      </w:r>
      <w:r w:rsidR="00B27D05">
        <w:rPr>
          <w:sz w:val="24"/>
          <w:szCs w:val="24"/>
        </w:rPr>
        <w:t>10</w:t>
      </w:r>
      <w:r w:rsidR="00B27D05" w:rsidRPr="2007B4C1">
        <w:rPr>
          <w:sz w:val="24"/>
          <w:szCs w:val="24"/>
        </w:rPr>
        <w:t xml:space="preserve"> </w:t>
      </w:r>
      <w:r w:rsidRPr="2007B4C1">
        <w:rPr>
          <w:sz w:val="24"/>
          <w:szCs w:val="24"/>
        </w:rPr>
        <w:t>Gurus, whose teachings became the core values and tenants of Sikhism, developed in the Punjab region of the Indian Subcontinent at the end of the 15</w:t>
      </w:r>
      <w:r w:rsidRPr="00956706">
        <w:rPr>
          <w:sz w:val="24"/>
          <w:szCs w:val="24"/>
        </w:rPr>
        <w:t>th</w:t>
      </w:r>
      <w:r w:rsidRPr="2007B4C1">
        <w:rPr>
          <w:sz w:val="24"/>
          <w:szCs w:val="24"/>
        </w:rPr>
        <w:t xml:space="preserve"> Century; </w:t>
      </w:r>
    </w:p>
    <w:p w14:paraId="384A05E8" w14:textId="6BA23D6C" w:rsidR="00E8587D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Sikhism is the 5</w:t>
      </w:r>
      <w:r w:rsidRPr="00956706">
        <w:rPr>
          <w:sz w:val="24"/>
          <w:szCs w:val="24"/>
        </w:rPr>
        <w:t>th</w:t>
      </w:r>
      <w:r w:rsidRPr="2007B4C1">
        <w:rPr>
          <w:sz w:val="24"/>
          <w:szCs w:val="24"/>
        </w:rPr>
        <w:t xml:space="preserve"> largest religion in the world with over 25 million followers worldwide and over 750,000 followers in the United States;</w:t>
      </w:r>
    </w:p>
    <w:p w14:paraId="135432CA" w14:textId="54D1DFFA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the main tenant of Sikhism is embodied as ‘</w:t>
      </w:r>
      <w:proofErr w:type="spellStart"/>
      <w:r w:rsidRPr="2007B4C1">
        <w:rPr>
          <w:sz w:val="24"/>
          <w:szCs w:val="24"/>
        </w:rPr>
        <w:t>Ik</w:t>
      </w:r>
      <w:proofErr w:type="spellEnd"/>
      <w:r w:rsidRPr="2007B4C1">
        <w:rPr>
          <w:sz w:val="24"/>
          <w:szCs w:val="24"/>
        </w:rPr>
        <w:t xml:space="preserve"> Onkar</w:t>
      </w:r>
      <w:r w:rsidR="00B27D05">
        <w:rPr>
          <w:sz w:val="24"/>
          <w:szCs w:val="24"/>
        </w:rPr>
        <w:t>,</w:t>
      </w:r>
      <w:r w:rsidRPr="2007B4C1">
        <w:rPr>
          <w:sz w:val="24"/>
          <w:szCs w:val="24"/>
        </w:rPr>
        <w:t>’ or Oneness, which is explained as equality of all as all are one, regardless of faith, race, ethnicity, gender, or caste;</w:t>
      </w:r>
    </w:p>
    <w:p w14:paraId="02165F56" w14:textId="588A6142" w:rsidR="00BB2888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the District of Columbia is home to the National Gurdwara Sikh Temple, located at 3801 Massachusetts Avenue</w:t>
      </w:r>
      <w:r w:rsidR="00B27D05">
        <w:rPr>
          <w:sz w:val="24"/>
          <w:szCs w:val="24"/>
        </w:rPr>
        <w:t>,</w:t>
      </w:r>
      <w:r w:rsidRPr="2007B4C1">
        <w:rPr>
          <w:sz w:val="24"/>
          <w:szCs w:val="24"/>
        </w:rPr>
        <w:t xml:space="preserve"> N</w:t>
      </w:r>
      <w:r w:rsidR="00B27D05">
        <w:rPr>
          <w:sz w:val="24"/>
          <w:szCs w:val="24"/>
        </w:rPr>
        <w:t>.</w:t>
      </w:r>
      <w:r w:rsidRPr="2007B4C1">
        <w:rPr>
          <w:sz w:val="24"/>
          <w:szCs w:val="24"/>
        </w:rPr>
        <w:t>W</w:t>
      </w:r>
      <w:r w:rsidR="00B27D05">
        <w:rPr>
          <w:sz w:val="24"/>
          <w:szCs w:val="24"/>
        </w:rPr>
        <w:t>.</w:t>
      </w:r>
      <w:r w:rsidRPr="2007B4C1">
        <w:rPr>
          <w:sz w:val="24"/>
          <w:szCs w:val="24"/>
        </w:rPr>
        <w:t>;</w:t>
      </w:r>
    </w:p>
    <w:p w14:paraId="17961B3E" w14:textId="11DF5C84" w:rsidR="00B108D7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the National Gurdwara is a place of worship, reflection, and community gathering, open 7 days a week, to people of all faiths, race, or ethnicity;</w:t>
      </w:r>
    </w:p>
    <w:p w14:paraId="2356CE4D" w14:textId="0C69F6C5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lastRenderedPageBreak/>
        <w:t>WHEREAS, the National Gurdwara offers many services for the public, including religious services, Punjabi language classes, and full meals, called ‘Langar’ served by the congregation after religious services, as a means of ‘</w:t>
      </w:r>
      <w:proofErr w:type="spellStart"/>
      <w:r w:rsidRPr="2007B4C1">
        <w:rPr>
          <w:sz w:val="24"/>
          <w:szCs w:val="24"/>
        </w:rPr>
        <w:t>Seva</w:t>
      </w:r>
      <w:proofErr w:type="spellEnd"/>
      <w:r w:rsidRPr="2007B4C1">
        <w:rPr>
          <w:sz w:val="24"/>
          <w:szCs w:val="24"/>
        </w:rPr>
        <w:t xml:space="preserve">’ or selfless service to the community, to anyone who comes to the temple; </w:t>
      </w:r>
    </w:p>
    <w:p w14:paraId="4A86F57D" w14:textId="0FA409BE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 xml:space="preserve">WHEREAS, the District of Columbia Metropolitan Police Department was the first police department in the nation to allow Sikhs to serve with features of their faith, including their beards and turbans; </w:t>
      </w:r>
    </w:p>
    <w:p w14:paraId="2948EF45" w14:textId="6387B4DD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per a 2017 National Public Radio article about Sikhism, 60% of Americans know nothing about Sikhs;</w:t>
      </w:r>
    </w:p>
    <w:p w14:paraId="24E26A84" w14:textId="06792F0F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Sikhs have often been targeted in hate crimes, particularly after the September 11</w:t>
      </w:r>
      <w:r w:rsidR="00E157FE">
        <w:rPr>
          <w:sz w:val="24"/>
          <w:szCs w:val="24"/>
        </w:rPr>
        <w:t>, 2001</w:t>
      </w:r>
      <w:r w:rsidRPr="2007B4C1">
        <w:rPr>
          <w:sz w:val="24"/>
          <w:szCs w:val="24"/>
        </w:rPr>
        <w:t xml:space="preserve"> attacks due to the use of turbans in their religious garb;</w:t>
      </w:r>
      <w:r w:rsidR="00E157FE">
        <w:rPr>
          <w:sz w:val="24"/>
          <w:szCs w:val="24"/>
        </w:rPr>
        <w:t xml:space="preserve"> and</w:t>
      </w:r>
    </w:p>
    <w:p w14:paraId="1CC05C70" w14:textId="62A3BA68" w:rsidR="2007B4C1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>WHEREAS, education and awareness about other cultures and faiths can help to achieve a</w:t>
      </w:r>
      <w:r w:rsidR="00E157FE">
        <w:rPr>
          <w:sz w:val="24"/>
          <w:szCs w:val="24"/>
        </w:rPr>
        <w:t xml:space="preserve"> greater appreciation for our diversity</w:t>
      </w:r>
      <w:r w:rsidRPr="2007B4C1">
        <w:rPr>
          <w:sz w:val="24"/>
          <w:szCs w:val="24"/>
        </w:rPr>
        <w:t xml:space="preserve">. </w:t>
      </w:r>
    </w:p>
    <w:p w14:paraId="70315B6F" w14:textId="6AC34EF9" w:rsidR="00B108D7" w:rsidRDefault="2007B4C1" w:rsidP="2007B4C1">
      <w:pPr>
        <w:spacing w:after="0" w:line="480" w:lineRule="auto"/>
        <w:ind w:firstLine="720"/>
        <w:rPr>
          <w:sz w:val="24"/>
          <w:szCs w:val="24"/>
        </w:rPr>
      </w:pPr>
      <w:r w:rsidRPr="2007B4C1">
        <w:rPr>
          <w:sz w:val="24"/>
          <w:szCs w:val="24"/>
        </w:rPr>
        <w:t xml:space="preserve">RESOLVED, BY THE COUNCIL OF THE DISTRICT OF COLUMBIA, this resolution may be cited as the </w:t>
      </w:r>
      <w:r w:rsidR="00E157FE">
        <w:rPr>
          <w:sz w:val="24"/>
          <w:szCs w:val="24"/>
        </w:rPr>
        <w:t>“</w:t>
      </w:r>
      <w:r w:rsidRPr="2007B4C1">
        <w:rPr>
          <w:sz w:val="24"/>
          <w:szCs w:val="24"/>
        </w:rPr>
        <w:t>550</w:t>
      </w:r>
      <w:r w:rsidRPr="00956706">
        <w:rPr>
          <w:sz w:val="24"/>
          <w:szCs w:val="24"/>
        </w:rPr>
        <w:t>th</w:t>
      </w:r>
      <w:r w:rsidRPr="2007B4C1">
        <w:rPr>
          <w:sz w:val="24"/>
          <w:szCs w:val="24"/>
        </w:rPr>
        <w:t xml:space="preserve"> </w:t>
      </w:r>
      <w:proofErr w:type="spellStart"/>
      <w:r w:rsidRPr="2007B4C1">
        <w:rPr>
          <w:sz w:val="24"/>
          <w:szCs w:val="24"/>
        </w:rPr>
        <w:t>Gurpurab</w:t>
      </w:r>
      <w:proofErr w:type="spellEnd"/>
      <w:r w:rsidRPr="2007B4C1">
        <w:rPr>
          <w:sz w:val="24"/>
          <w:szCs w:val="24"/>
        </w:rPr>
        <w:t xml:space="preserve"> Celebration Recognition Resolution of 2019</w:t>
      </w:r>
      <w:r w:rsidR="00E157FE">
        <w:rPr>
          <w:sz w:val="24"/>
          <w:szCs w:val="24"/>
        </w:rPr>
        <w:t>”</w:t>
      </w:r>
      <w:r w:rsidRPr="2007B4C1">
        <w:rPr>
          <w:sz w:val="24"/>
          <w:szCs w:val="24"/>
        </w:rPr>
        <w:t>.</w:t>
      </w:r>
    </w:p>
    <w:p w14:paraId="66FA4CEB" w14:textId="1C0DE946" w:rsidR="002F6F42" w:rsidRDefault="00FE1AC5" w:rsidP="00B876A0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>Sec. 2.</w:t>
      </w:r>
      <w:r w:rsidR="00B27D05">
        <w:rPr>
          <w:sz w:val="24"/>
        </w:rPr>
        <w:t xml:space="preserve"> </w:t>
      </w:r>
      <w:r w:rsidRPr="00FE1AC5">
        <w:rPr>
          <w:sz w:val="24"/>
        </w:rPr>
        <w:t xml:space="preserve"> The Council of the District of Columbia recogn</w:t>
      </w:r>
      <w:r w:rsidR="007C0DCF">
        <w:rPr>
          <w:sz w:val="24"/>
        </w:rPr>
        <w:t xml:space="preserve">izes </w:t>
      </w:r>
      <w:r w:rsidR="00E157FE">
        <w:rPr>
          <w:sz w:val="24"/>
        </w:rPr>
        <w:t>the 550</w:t>
      </w:r>
      <w:r w:rsidR="00E157FE" w:rsidRPr="00956706">
        <w:rPr>
          <w:sz w:val="24"/>
        </w:rPr>
        <w:t>th</w:t>
      </w:r>
      <w:r w:rsidR="00E157FE">
        <w:rPr>
          <w:sz w:val="24"/>
        </w:rPr>
        <w:t xml:space="preserve"> Anniversary of </w:t>
      </w:r>
      <w:proofErr w:type="spellStart"/>
      <w:r w:rsidR="00E157FE">
        <w:rPr>
          <w:sz w:val="24"/>
        </w:rPr>
        <w:t>Gurpurab</w:t>
      </w:r>
      <w:proofErr w:type="spellEnd"/>
      <w:r w:rsidR="00E157FE">
        <w:rPr>
          <w:sz w:val="24"/>
        </w:rPr>
        <w:t xml:space="preserve"> as an opportunity to expand education and awareness of the District’s large and growing Sikh community</w:t>
      </w:r>
      <w:r w:rsidR="008C3613">
        <w:rPr>
          <w:sz w:val="24"/>
        </w:rPr>
        <w:t xml:space="preserve">. </w:t>
      </w:r>
    </w:p>
    <w:p w14:paraId="097075FE" w14:textId="27563626" w:rsidR="002B2CF0" w:rsidRPr="002F6F42" w:rsidRDefault="00FE1AC5" w:rsidP="00B876A0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>Sec. 3.</w:t>
      </w:r>
      <w:r w:rsidR="00B27D05">
        <w:rPr>
          <w:sz w:val="24"/>
        </w:rPr>
        <w:t xml:space="preserve"> </w:t>
      </w:r>
      <w:r w:rsidRPr="00FE1AC5">
        <w:rPr>
          <w:sz w:val="24"/>
        </w:rPr>
        <w:t xml:space="preserve"> This resolution shall take effect immediately upon the first date of publication in the District of Columbia Register</w:t>
      </w:r>
      <w:r w:rsidR="002F6F42">
        <w:rPr>
          <w:sz w:val="24"/>
        </w:rPr>
        <w:t xml:space="preserve">. </w:t>
      </w:r>
    </w:p>
    <w:sectPr w:rsidR="002B2CF0" w:rsidRPr="002F6F42" w:rsidSect="002B2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2DA9" w14:textId="77777777" w:rsidR="004C0396" w:rsidRDefault="004C0396">
      <w:pPr>
        <w:spacing w:after="0" w:line="240" w:lineRule="auto"/>
      </w:pPr>
      <w:r>
        <w:separator/>
      </w:r>
    </w:p>
  </w:endnote>
  <w:endnote w:type="continuationSeparator" w:id="0">
    <w:p w14:paraId="7F9B0F92" w14:textId="77777777" w:rsidR="004C0396" w:rsidRDefault="004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CA4C" w14:textId="77777777" w:rsidR="00354A83" w:rsidRDefault="00354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10C2" w14:textId="77777777" w:rsidR="00354A83" w:rsidRDefault="00354A83" w:rsidP="002B2CF0">
    <w:pPr>
      <w:pStyle w:val="Footer1"/>
      <w:tabs>
        <w:tab w:val="clear" w:pos="4680"/>
        <w:tab w:val="clear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BE3B" w14:textId="77777777" w:rsidR="00354A83" w:rsidRDefault="0035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4DB8" w14:textId="77777777" w:rsidR="004C0396" w:rsidRDefault="004C0396">
      <w:pPr>
        <w:spacing w:after="0" w:line="240" w:lineRule="auto"/>
      </w:pPr>
      <w:r>
        <w:separator/>
      </w:r>
    </w:p>
  </w:footnote>
  <w:footnote w:type="continuationSeparator" w:id="0">
    <w:p w14:paraId="1A1694EF" w14:textId="77777777" w:rsidR="004C0396" w:rsidRDefault="004C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9E30" w14:textId="01085182" w:rsidR="00354A83" w:rsidRDefault="0035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D54B" w14:textId="372B9542" w:rsidR="00354A83" w:rsidRDefault="00354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41A8" w14:textId="2325ED2B" w:rsidR="00354A83" w:rsidRDefault="0035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E2B"/>
    <w:multiLevelType w:val="multilevel"/>
    <w:tmpl w:val="51163950"/>
    <w:lvl w:ilvl="0">
      <w:start w:val="2"/>
      <w:numFmt w:val="decimal"/>
      <w:suff w:val="space"/>
      <w:lvlText w:val="Sec. %1. 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suff w:val="space"/>
      <w:lvlText w:val="(%2) 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suff w:val="space"/>
      <w:lvlText w:val="(%3) "/>
      <w:lvlJc w:val="right"/>
      <w:pPr>
        <w:ind w:left="0" w:firstLine="2160"/>
      </w:pPr>
      <w:rPr>
        <w:rFonts w:hint="default"/>
      </w:rPr>
    </w:lvl>
    <w:lvl w:ilvl="3">
      <w:start w:val="1"/>
      <w:numFmt w:val="upperLetter"/>
      <w:suff w:val="space"/>
      <w:lvlText w:val="(%4) 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9"/>
    <w:rsid w:val="00044AF6"/>
    <w:rsid w:val="00051D3C"/>
    <w:rsid w:val="00060129"/>
    <w:rsid w:val="00077B00"/>
    <w:rsid w:val="00082B17"/>
    <w:rsid w:val="000D5B0A"/>
    <w:rsid w:val="0012607A"/>
    <w:rsid w:val="00187BEC"/>
    <w:rsid w:val="001A4B33"/>
    <w:rsid w:val="001F6B66"/>
    <w:rsid w:val="00290D20"/>
    <w:rsid w:val="002A1D56"/>
    <w:rsid w:val="002B2CF0"/>
    <w:rsid w:val="002B5C32"/>
    <w:rsid w:val="002B7B80"/>
    <w:rsid w:val="002F6F42"/>
    <w:rsid w:val="00334D57"/>
    <w:rsid w:val="00354A83"/>
    <w:rsid w:val="003629C6"/>
    <w:rsid w:val="00364081"/>
    <w:rsid w:val="003660F3"/>
    <w:rsid w:val="004373A6"/>
    <w:rsid w:val="00470D5E"/>
    <w:rsid w:val="0047669F"/>
    <w:rsid w:val="004836DA"/>
    <w:rsid w:val="004C0396"/>
    <w:rsid w:val="00560E91"/>
    <w:rsid w:val="0056147B"/>
    <w:rsid w:val="00567BEF"/>
    <w:rsid w:val="0057610F"/>
    <w:rsid w:val="00582F67"/>
    <w:rsid w:val="00584F19"/>
    <w:rsid w:val="005A05A7"/>
    <w:rsid w:val="005C4ECB"/>
    <w:rsid w:val="0062640E"/>
    <w:rsid w:val="00663D17"/>
    <w:rsid w:val="00674D8B"/>
    <w:rsid w:val="006E4C1D"/>
    <w:rsid w:val="0072650C"/>
    <w:rsid w:val="0074416F"/>
    <w:rsid w:val="007657D0"/>
    <w:rsid w:val="007A0E41"/>
    <w:rsid w:val="007A5159"/>
    <w:rsid w:val="007C0DCF"/>
    <w:rsid w:val="007C19F6"/>
    <w:rsid w:val="007E76A9"/>
    <w:rsid w:val="007F793F"/>
    <w:rsid w:val="0080774D"/>
    <w:rsid w:val="00811233"/>
    <w:rsid w:val="00824C45"/>
    <w:rsid w:val="008C3613"/>
    <w:rsid w:val="008E038C"/>
    <w:rsid w:val="008E32C0"/>
    <w:rsid w:val="00900F75"/>
    <w:rsid w:val="009374B1"/>
    <w:rsid w:val="00956706"/>
    <w:rsid w:val="00956B5D"/>
    <w:rsid w:val="009714C6"/>
    <w:rsid w:val="009F58F0"/>
    <w:rsid w:val="00A40886"/>
    <w:rsid w:val="00A62885"/>
    <w:rsid w:val="00A650EC"/>
    <w:rsid w:val="00AA0E7D"/>
    <w:rsid w:val="00AB21BC"/>
    <w:rsid w:val="00AB5A2C"/>
    <w:rsid w:val="00B108D7"/>
    <w:rsid w:val="00B112C7"/>
    <w:rsid w:val="00B27D05"/>
    <w:rsid w:val="00B33BAE"/>
    <w:rsid w:val="00B45252"/>
    <w:rsid w:val="00B876A0"/>
    <w:rsid w:val="00BA4F32"/>
    <w:rsid w:val="00BB18BD"/>
    <w:rsid w:val="00BB2888"/>
    <w:rsid w:val="00BF1D25"/>
    <w:rsid w:val="00BF3F11"/>
    <w:rsid w:val="00C05D33"/>
    <w:rsid w:val="00C155DE"/>
    <w:rsid w:val="00C47AE3"/>
    <w:rsid w:val="00C84983"/>
    <w:rsid w:val="00C92958"/>
    <w:rsid w:val="00CF4BB1"/>
    <w:rsid w:val="00D04C73"/>
    <w:rsid w:val="00D11F9E"/>
    <w:rsid w:val="00D2173A"/>
    <w:rsid w:val="00D86289"/>
    <w:rsid w:val="00DB59FB"/>
    <w:rsid w:val="00DC4A8A"/>
    <w:rsid w:val="00E157FE"/>
    <w:rsid w:val="00E26677"/>
    <w:rsid w:val="00E8587D"/>
    <w:rsid w:val="00F30E34"/>
    <w:rsid w:val="00F56424"/>
    <w:rsid w:val="00F61EAB"/>
    <w:rsid w:val="00FB67E9"/>
    <w:rsid w:val="00FD3D04"/>
    <w:rsid w:val="00FE1AC5"/>
    <w:rsid w:val="2007B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C9DF"/>
  <w15:chartTrackingRefBased/>
  <w15:docId w15:val="{586D063A-7238-4147-9B65-33CAD1E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159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7A5159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1"/>
    <w:uiPriority w:val="99"/>
    <w:semiHidden/>
    <w:rsid w:val="007A5159"/>
    <w:rPr>
      <w:rFonts w:ascii="Times New Roman" w:hAnsi="Times New Roman" w:cs="Times New Roman"/>
      <w:szCs w:val="22"/>
    </w:rPr>
  </w:style>
  <w:style w:type="character" w:styleId="LineNumber">
    <w:name w:val="line number"/>
    <w:basedOn w:val="DefaultParagraphFont"/>
    <w:uiPriority w:val="99"/>
    <w:unhideWhenUsed/>
    <w:rsid w:val="007A5159"/>
  </w:style>
  <w:style w:type="character" w:customStyle="1" w:styleId="yiv1181722168msid20494">
    <w:name w:val="yiv1181722168ms__id20494"/>
    <w:basedOn w:val="DefaultParagraphFont"/>
    <w:rsid w:val="007A5159"/>
  </w:style>
  <w:style w:type="paragraph" w:styleId="Footer">
    <w:name w:val="footer"/>
    <w:basedOn w:val="Normal"/>
    <w:link w:val="FooterChar1"/>
    <w:uiPriority w:val="99"/>
    <w:unhideWhenUsed/>
    <w:rsid w:val="007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515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80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0D20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8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F36CF-AABB-452E-823F-B2AA141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2267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Breanna (Council)</dc:creator>
  <cp:keywords/>
  <dc:description/>
  <cp:lastModifiedBy>Suri, Kirti (Council)</cp:lastModifiedBy>
  <cp:revision>2</cp:revision>
  <cp:lastPrinted>2019-02-13T16:52:00Z</cp:lastPrinted>
  <dcterms:created xsi:type="dcterms:W3CDTF">2019-10-29T14:05:00Z</dcterms:created>
  <dcterms:modified xsi:type="dcterms:W3CDTF">2019-10-29T14:05:00Z</dcterms:modified>
</cp:coreProperties>
</file>