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DAF74" w14:textId="3249294D" w:rsidR="00140C0E" w:rsidRDefault="008A3C61" w:rsidP="00140C0E">
      <w:pPr>
        <w:jc w:val="right"/>
      </w:pPr>
      <w:r>
        <w:rPr>
          <w:noProof/>
        </w:rPr>
        <mc:AlternateContent>
          <mc:Choice Requires="wps">
            <w:drawing>
              <wp:anchor distT="45720" distB="45720" distL="114300" distR="114300" simplePos="0" relativeHeight="251659264" behindDoc="0" locked="0" layoutInCell="1" allowOverlap="1" wp14:anchorId="44553776" wp14:editId="5E39433A">
                <wp:simplePos x="0" y="0"/>
                <wp:positionH relativeFrom="column">
                  <wp:posOffset>4320540</wp:posOffset>
                </wp:positionH>
                <wp:positionV relativeFrom="paragraph">
                  <wp:posOffset>-320040</wp:posOffset>
                </wp:positionV>
                <wp:extent cx="1219200" cy="5105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10540"/>
                        </a:xfrm>
                        <a:prstGeom prst="rect">
                          <a:avLst/>
                        </a:prstGeom>
                        <a:noFill/>
                        <a:ln w="9525">
                          <a:noFill/>
                          <a:miter lim="800000"/>
                          <a:headEnd/>
                          <a:tailEnd/>
                        </a:ln>
                      </wps:spPr>
                      <wps:txbx>
                        <w:txbxContent>
                          <w:p w14:paraId="17F102E0" w14:textId="71AC42E1" w:rsidR="008A3C61" w:rsidRPr="008A3C61" w:rsidRDefault="008A3C61">
                            <w:pPr>
                              <w:rPr>
                                <w:rFonts w:ascii="Calibri" w:hAnsi="Calibri" w:cs="Calibri"/>
                                <w:b/>
                                <w:bCs/>
                                <w:sz w:val="44"/>
                                <w:szCs w:val="44"/>
                              </w:rPr>
                            </w:pPr>
                            <w:bookmarkStart w:id="0" w:name="_GoBack"/>
                            <w:r w:rsidRPr="008A3C61">
                              <w:rPr>
                                <w:rFonts w:ascii="Calibri" w:hAnsi="Calibri" w:cs="Calibri"/>
                                <w:b/>
                                <w:bCs/>
                                <w:sz w:val="44"/>
                                <w:szCs w:val="44"/>
                              </w:rPr>
                              <w:t>DRAFT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53776" id="_x0000_t202" coordsize="21600,21600" o:spt="202" path="m,l,21600r21600,l21600,xe">
                <v:stroke joinstyle="miter"/>
                <v:path gradientshapeok="t" o:connecttype="rect"/>
              </v:shapetype>
              <v:shape id="Text Box 2" o:spid="_x0000_s1026" type="#_x0000_t202" style="position:absolute;left:0;text-align:left;margin-left:340.2pt;margin-top:-25.2pt;width:96pt;height:4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" filled="f" stroked="f">
                <v:textbox>
                  <w:txbxContent>
                    <w:p w14:paraId="17F102E0" w14:textId="71AC42E1" w:rsidR="008A3C61" w:rsidRPr="008A3C61" w:rsidRDefault="008A3C61">
                      <w:pPr>
                        <w:rPr>
                          <w:rFonts w:ascii="Calibri" w:hAnsi="Calibri" w:cs="Calibri"/>
                          <w:b/>
                          <w:bCs/>
                          <w:sz w:val="44"/>
                          <w:szCs w:val="44"/>
                        </w:rPr>
                      </w:pPr>
                      <w:bookmarkStart w:id="1" w:name="_GoBack"/>
                      <w:r w:rsidRPr="008A3C61">
                        <w:rPr>
                          <w:rFonts w:ascii="Calibri" w:hAnsi="Calibri" w:cs="Calibri"/>
                          <w:b/>
                          <w:bCs/>
                          <w:sz w:val="44"/>
                          <w:szCs w:val="44"/>
                        </w:rPr>
                        <w:t>DRAFT</w:t>
                      </w:r>
                      <w:bookmarkEnd w:id="1"/>
                    </w:p>
                  </w:txbxContent>
                </v:textbox>
              </v:shape>
            </w:pict>
          </mc:Fallback>
        </mc:AlternateContent>
      </w:r>
      <w:r w:rsidR="00140C0E">
        <w:t>______________________________</w:t>
      </w:r>
    </w:p>
    <w:p w14:paraId="5580BDBF" w14:textId="65D833D4" w:rsidR="00140C0E" w:rsidRDefault="00140C0E" w:rsidP="00140C0E">
      <w:pPr>
        <w:jc w:val="right"/>
      </w:pPr>
      <w:r>
        <w:tab/>
      </w:r>
      <w:r>
        <w:tab/>
      </w:r>
      <w:r>
        <w:tab/>
      </w:r>
      <w:r>
        <w:tab/>
      </w:r>
      <w:r>
        <w:tab/>
        <w:t xml:space="preserve">      Chairman Phil Mendelson</w:t>
      </w:r>
    </w:p>
    <w:p w14:paraId="46FC229A" w14:textId="77777777" w:rsidR="00140C0E" w:rsidRDefault="00140C0E" w:rsidP="00140C0E">
      <w:pPr>
        <w:jc w:val="center"/>
      </w:pPr>
    </w:p>
    <w:p w14:paraId="51C83C18" w14:textId="77777777" w:rsidR="00140C0E" w:rsidRPr="00046A22" w:rsidRDefault="00140C0E" w:rsidP="00140C0E">
      <w:pPr>
        <w:tabs>
          <w:tab w:val="left" w:pos="3600"/>
          <w:tab w:val="left" w:pos="5040"/>
          <w:tab w:val="left" w:pos="5760"/>
          <w:tab w:val="right" w:pos="9360"/>
        </w:tabs>
        <w:rPr>
          <w:rFonts w:cs="Times New Roman"/>
        </w:rPr>
      </w:pPr>
    </w:p>
    <w:p w14:paraId="09B64FDF" w14:textId="77777777" w:rsidR="00140C0E" w:rsidRPr="00046A22" w:rsidRDefault="00140C0E" w:rsidP="00140C0E">
      <w:pPr>
        <w:tabs>
          <w:tab w:val="left" w:pos="3600"/>
          <w:tab w:val="left" w:pos="5040"/>
          <w:tab w:val="left" w:pos="5760"/>
          <w:tab w:val="right" w:pos="9360"/>
        </w:tabs>
        <w:rPr>
          <w:rFonts w:cs="Times New Roman"/>
          <w:u w:val="single"/>
        </w:rPr>
      </w:pPr>
    </w:p>
    <w:p w14:paraId="3222C7BF" w14:textId="77777777" w:rsidR="00140C0E" w:rsidRPr="00046A22" w:rsidRDefault="00140C0E" w:rsidP="00140C0E">
      <w:pPr>
        <w:jc w:val="center"/>
        <w:rPr>
          <w:rFonts w:cs="Times New Roman"/>
        </w:rPr>
      </w:pPr>
    </w:p>
    <w:p w14:paraId="1F34F2B6" w14:textId="77777777" w:rsidR="005B356F" w:rsidRDefault="005B356F" w:rsidP="005B356F">
      <w:pPr>
        <w:pStyle w:val="BlockText"/>
        <w:spacing w:after="0"/>
        <w:jc w:val="right"/>
      </w:pPr>
    </w:p>
    <w:p w14:paraId="4D4FEB16" w14:textId="77777777" w:rsidR="005B356F" w:rsidRDefault="005B356F" w:rsidP="005B356F">
      <w:pPr>
        <w:pStyle w:val="BlockText"/>
        <w:spacing w:after="0"/>
        <w:jc w:val="center"/>
      </w:pPr>
      <w:r>
        <w:t>A PROPOSED RESOLUTION</w:t>
      </w:r>
    </w:p>
    <w:p w14:paraId="0DFA82F6" w14:textId="77777777" w:rsidR="005B64A9" w:rsidRDefault="005B64A9" w:rsidP="005B356F">
      <w:pPr>
        <w:pStyle w:val="BlockText"/>
        <w:spacing w:after="0"/>
        <w:jc w:val="center"/>
      </w:pPr>
    </w:p>
    <w:p w14:paraId="5E7ED448" w14:textId="77777777" w:rsidR="005B64A9" w:rsidRDefault="005B64A9" w:rsidP="005B356F">
      <w:pPr>
        <w:pStyle w:val="BlockText"/>
        <w:spacing w:after="0"/>
        <w:jc w:val="center"/>
      </w:pPr>
      <w:r>
        <w:t>___________</w:t>
      </w:r>
    </w:p>
    <w:p w14:paraId="42A2C1D8" w14:textId="77777777" w:rsidR="005B64A9" w:rsidRDefault="005B64A9" w:rsidP="005B356F">
      <w:pPr>
        <w:pStyle w:val="BlockText"/>
        <w:spacing w:after="0"/>
        <w:jc w:val="center"/>
      </w:pPr>
    </w:p>
    <w:p w14:paraId="78F366B0" w14:textId="77777777" w:rsidR="005B64A9" w:rsidRDefault="005B64A9" w:rsidP="005B356F">
      <w:pPr>
        <w:pStyle w:val="BlockText"/>
        <w:spacing w:after="0"/>
        <w:jc w:val="center"/>
      </w:pPr>
    </w:p>
    <w:p w14:paraId="2CB76B5E" w14:textId="77777777" w:rsidR="005B64A9" w:rsidRDefault="005B64A9" w:rsidP="005B356F">
      <w:pPr>
        <w:pStyle w:val="BlockText"/>
        <w:spacing w:after="0"/>
        <w:jc w:val="center"/>
      </w:pPr>
      <w:r>
        <w:t>IN THE COUNCIL OF THE DISTRICT OF COLUMBIA</w:t>
      </w:r>
    </w:p>
    <w:p w14:paraId="139ED1B0" w14:textId="77777777" w:rsidR="005B64A9" w:rsidRDefault="005B64A9" w:rsidP="005B356F">
      <w:pPr>
        <w:pStyle w:val="BlockText"/>
        <w:spacing w:after="0"/>
        <w:jc w:val="center"/>
      </w:pPr>
    </w:p>
    <w:p w14:paraId="4EDF0CED" w14:textId="77777777" w:rsidR="005B64A9" w:rsidRDefault="005B64A9" w:rsidP="005B356F">
      <w:pPr>
        <w:pStyle w:val="BlockText"/>
        <w:spacing w:after="0"/>
        <w:jc w:val="center"/>
      </w:pPr>
      <w:r>
        <w:t>_________________________</w:t>
      </w:r>
    </w:p>
    <w:p w14:paraId="5DFFBE95" w14:textId="77777777" w:rsidR="005B64A9" w:rsidRDefault="005B64A9" w:rsidP="005B356F">
      <w:pPr>
        <w:pStyle w:val="BlockText"/>
        <w:spacing w:after="0"/>
        <w:jc w:val="center"/>
      </w:pPr>
    </w:p>
    <w:p w14:paraId="373F35D8" w14:textId="77777777" w:rsidR="005B64A9" w:rsidRDefault="005B64A9" w:rsidP="005B356F">
      <w:pPr>
        <w:pStyle w:val="BlockText"/>
        <w:spacing w:after="0"/>
        <w:jc w:val="center"/>
      </w:pPr>
    </w:p>
    <w:p w14:paraId="04586526" w14:textId="1205D482" w:rsidR="00B323DE" w:rsidRPr="000A161A" w:rsidRDefault="00B323DE" w:rsidP="00B323DE">
      <w:pPr>
        <w:pStyle w:val="Default"/>
        <w:spacing w:after="240"/>
        <w:ind w:left="720" w:hanging="720"/>
        <w:contextualSpacing/>
        <w:rPr>
          <w:rFonts w:ascii="Times New Roman" w:hAnsi="Times New Roman" w:cs="Times New Roman"/>
          <w:color w:val="auto"/>
        </w:rPr>
      </w:pPr>
      <w:r>
        <w:t xml:space="preserve">To declare the existence of an emergency with respect to </w:t>
      </w:r>
      <w:r w:rsidR="007C3648">
        <w:rPr>
          <w:rFonts w:ascii="Times New Roman" w:hAnsi="Times New Roman" w:cs="Times New Roman"/>
          <w:color w:val="auto"/>
        </w:rPr>
        <w:t>requiring the Office of Zoning to contract for an analysis of short-term rental units to allow the Zoning Commission to move forward with any amendments to change short term rental uses.</w:t>
      </w:r>
    </w:p>
    <w:p w14:paraId="63B5D800" w14:textId="4427B690" w:rsidR="00B323DE" w:rsidRDefault="00B323DE" w:rsidP="00B323DE">
      <w:pPr>
        <w:pStyle w:val="BlockText"/>
        <w:spacing w:after="0" w:line="480" w:lineRule="auto"/>
        <w:ind w:firstLine="720"/>
      </w:pPr>
      <w:r>
        <w:t xml:space="preserve">BE IT ENACTED BY THE COUNCIL OF THE DISTRICT OF COLUMBIA, </w:t>
      </w:r>
      <w:proofErr w:type="gramStart"/>
      <w:r>
        <w:t>That</w:t>
      </w:r>
      <w:proofErr w:type="gramEnd"/>
      <w:r>
        <w:t xml:space="preserve"> this act may be cited as the “</w:t>
      </w:r>
      <w:r w:rsidR="007C3648" w:rsidRPr="007C3648">
        <w:rPr>
          <w:rFonts w:cs="Times New Roman"/>
        </w:rPr>
        <w:t xml:space="preserve">Short-Term Rental Independent Analysis Emergency </w:t>
      </w:r>
      <w:r>
        <w:t>Declaration Resolution of 2018”.</w:t>
      </w:r>
    </w:p>
    <w:p w14:paraId="43357545" w14:textId="7EE65B1D" w:rsidR="00B323DE" w:rsidRDefault="00B323DE" w:rsidP="00B323DE">
      <w:pPr>
        <w:pStyle w:val="BlockText"/>
        <w:spacing w:after="0" w:line="480" w:lineRule="auto"/>
        <w:ind w:firstLine="720"/>
      </w:pPr>
      <w:r>
        <w:t xml:space="preserve">Sec. 2. (a) There exists an immediate need to </w:t>
      </w:r>
      <w:r w:rsidR="007C3648" w:rsidRPr="007C3648">
        <w:t>require the Office of Zoning to contract for an analysis of short-term rental units to allow the Zoning Commission to move forward with any amendments to change short term rental uses.</w:t>
      </w:r>
    </w:p>
    <w:p w14:paraId="1DD59152" w14:textId="4EC739C6" w:rsidR="007C3648" w:rsidRDefault="00B323DE" w:rsidP="00B323DE">
      <w:pPr>
        <w:pStyle w:val="BlockText"/>
        <w:spacing w:after="0" w:line="480" w:lineRule="auto"/>
        <w:ind w:firstLine="720"/>
      </w:pPr>
      <w:r>
        <w:t xml:space="preserve">(b) </w:t>
      </w:r>
      <w:r w:rsidR="007C3648" w:rsidRPr="007C3648">
        <w:t xml:space="preserve">In 2018, the Council adopted the Short-Term Rental Regulation Act of 2018 (D.C. Law 22-307) </w:t>
      </w:r>
      <w:r w:rsidR="007C3648">
        <w:t>to regulate short term rental dwellings in the District of Columbia.  The law is scheduled to take effect as of October 1, 2019.  Administrative costs of the law were funded in the FY2020 budget.</w:t>
      </w:r>
    </w:p>
    <w:p w14:paraId="7C7843D0" w14:textId="703EA6B5" w:rsidR="00B323DE" w:rsidRDefault="00B323DE" w:rsidP="00B323DE">
      <w:pPr>
        <w:pStyle w:val="BlockText"/>
        <w:spacing w:after="0" w:line="480" w:lineRule="auto"/>
        <w:ind w:firstLine="720"/>
      </w:pPr>
      <w:r>
        <w:t xml:space="preserve">(c) </w:t>
      </w:r>
      <w:r w:rsidR="007C3648">
        <w:t xml:space="preserve">Under existing zoning regulations, short term rental units are not permitted in residential zones in the District.  Law 22-307 does not change this prohibition because zoning regulations can only be amended by the independent Zoning Commission.  </w:t>
      </w:r>
      <w:r>
        <w:t xml:space="preserve"> </w:t>
      </w:r>
    </w:p>
    <w:p w14:paraId="0778E207" w14:textId="6BBB6C43" w:rsidR="00B323DE" w:rsidRDefault="00B323DE" w:rsidP="00B323DE">
      <w:pPr>
        <w:pStyle w:val="BlockText"/>
        <w:spacing w:after="0" w:line="480" w:lineRule="auto"/>
        <w:ind w:firstLine="720"/>
      </w:pPr>
      <w:r>
        <w:lastRenderedPageBreak/>
        <w:t xml:space="preserve">(d) </w:t>
      </w:r>
      <w:r w:rsidR="007C3648">
        <w:t xml:space="preserve">On October 17, 2018, all Councilmembers signed a letter to the Chairman of the Zoning Commission urging the Commission to initiate a text case, as well as emergency rulemaking, to permit </w:t>
      </w:r>
      <w:proofErr w:type="spellStart"/>
      <w:r w:rsidR="007C3648">
        <w:t>homesharing</w:t>
      </w:r>
      <w:proofErr w:type="spellEnd"/>
      <w:r w:rsidR="007C3648">
        <w:t>.  In response, at the Commissions meeting on the same day, it asked OP to conduct an analysis of short-term rentals in order to inform a possible text amendment by the Commission.</w:t>
      </w:r>
    </w:p>
    <w:p w14:paraId="6C9E4822" w14:textId="4D4E199B" w:rsidR="004A4AD1" w:rsidRDefault="004A4AD1" w:rsidP="00B323DE">
      <w:pPr>
        <w:pStyle w:val="BlockText"/>
        <w:spacing w:after="0" w:line="480" w:lineRule="auto"/>
        <w:ind w:firstLine="720"/>
      </w:pPr>
      <w:r>
        <w:t xml:space="preserve">(e) </w:t>
      </w:r>
      <w:r w:rsidR="007C3648">
        <w:t>The Office of Planning has yet to issue the report requested by the Zoning Commission.</w:t>
      </w:r>
      <w:r w:rsidR="007C3648" w:rsidRPr="007C3648">
        <w:t xml:space="preserve"> </w:t>
      </w:r>
      <w:r w:rsidR="007C3648">
        <w:t xml:space="preserve">At OP’s budget hearing before the Committee in March 2019, Director </w:t>
      </w:r>
      <w:proofErr w:type="spellStart"/>
      <w:r w:rsidR="007C3648">
        <w:t>Truebood</w:t>
      </w:r>
      <w:proofErr w:type="spellEnd"/>
      <w:r w:rsidR="007C3648">
        <w:t xml:space="preserve"> indicated that the report might be submitted in the following month.  In response, Chairman Mendelson wrote to the Zoning Commission asking it to insist that the Office of Planning submit its analysis by a date certain.  At the Commission’s next meeting, OP declined to give any timeframe for completion of its analysis.</w:t>
      </w:r>
    </w:p>
    <w:p w14:paraId="21F26049" w14:textId="602ECDD1" w:rsidR="004A4AD1" w:rsidRDefault="004A4AD1" w:rsidP="00B323DE">
      <w:pPr>
        <w:pStyle w:val="BlockText"/>
        <w:spacing w:after="0" w:line="480" w:lineRule="auto"/>
        <w:ind w:firstLine="720"/>
      </w:pPr>
      <w:r>
        <w:t xml:space="preserve">(f) </w:t>
      </w:r>
      <w:r w:rsidR="007C3648">
        <w:t>The Zoning Commission could act in response to a report with the same information from a source other than the Office of Planning, which the proposed emergency act would allow the Office of Zoning to procure for the Zoning Commission.</w:t>
      </w:r>
    </w:p>
    <w:p w14:paraId="7E9ABC10" w14:textId="69E62129" w:rsidR="007C3648" w:rsidRDefault="007C3648" w:rsidP="00B323DE">
      <w:pPr>
        <w:pStyle w:val="BlockText"/>
        <w:spacing w:after="0" w:line="480" w:lineRule="auto"/>
        <w:ind w:firstLine="720"/>
      </w:pPr>
      <w:r>
        <w:t xml:space="preserve">(g) Given the planned October 1, 2019 applicability of the new law, it is essential that the Office of Zoning procure the necessary analysis to allow the Zoning Commission to consider any possible changes to the Zoning Regulations it sees fit in response to the new law and the proliferation of </w:t>
      </w:r>
      <w:proofErr w:type="spellStart"/>
      <w:r>
        <w:t>homesharing</w:t>
      </w:r>
      <w:proofErr w:type="spellEnd"/>
      <w:r>
        <w:t xml:space="preserve"> services.</w:t>
      </w:r>
    </w:p>
    <w:p w14:paraId="4383E256" w14:textId="3BA99171" w:rsidR="00B323DE" w:rsidRDefault="00B323DE" w:rsidP="00B323DE">
      <w:pPr>
        <w:pStyle w:val="BlockText"/>
        <w:spacing w:after="0" w:line="480" w:lineRule="auto"/>
        <w:ind w:firstLine="720"/>
      </w:pPr>
      <w:r>
        <w:t>Sec. 3. The Council of the District of Columbia finds that the circumstances enumerated in section 2 constitute emergency circumstances making it necessary that the “</w:t>
      </w:r>
      <w:r w:rsidR="004A4AD1">
        <w:t>Hidden Figures Way Designation</w:t>
      </w:r>
      <w:r>
        <w:t xml:space="preserve"> Emergency Act of 2018” be adopted after a single reading.</w:t>
      </w:r>
    </w:p>
    <w:p w14:paraId="7B27B4C8" w14:textId="358ED522" w:rsidR="001750F4" w:rsidRPr="00AD4F27" w:rsidRDefault="00B323DE" w:rsidP="00B323DE">
      <w:pPr>
        <w:pStyle w:val="BlockText"/>
        <w:spacing w:after="0" w:line="480" w:lineRule="auto"/>
        <w:ind w:firstLine="720"/>
      </w:pPr>
      <w:r>
        <w:t>Sec. 4. This resolution shall take effect immediately.</w:t>
      </w:r>
    </w:p>
    <w:sectPr w:rsidR="001750F4" w:rsidRPr="00AD4F27" w:rsidSect="00ED16A1">
      <w:footerReference w:type="default" r:id="rId8"/>
      <w:footerReference w:type="first" r:id="rId9"/>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89F87" w14:textId="77777777" w:rsidR="00E60824" w:rsidRDefault="00E60824" w:rsidP="009A2CBA">
      <w:r>
        <w:separator/>
      </w:r>
    </w:p>
  </w:endnote>
  <w:endnote w:type="continuationSeparator" w:id="0">
    <w:p w14:paraId="3F65ECDD" w14:textId="77777777" w:rsidR="00E60824" w:rsidRDefault="00E60824" w:rsidP="009A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127939"/>
      <w:docPartObj>
        <w:docPartGallery w:val="Page Numbers (Bottom of Page)"/>
        <w:docPartUnique/>
      </w:docPartObj>
    </w:sdtPr>
    <w:sdtEndPr>
      <w:rPr>
        <w:noProof/>
      </w:rPr>
    </w:sdtEndPr>
    <w:sdtContent>
      <w:p w14:paraId="64DA63B2" w14:textId="77777777" w:rsidR="00F43313" w:rsidRDefault="00F43313">
        <w:pPr>
          <w:pStyle w:val="Footer"/>
          <w:jc w:val="center"/>
        </w:pPr>
        <w:r>
          <w:fldChar w:fldCharType="begin"/>
        </w:r>
        <w:r>
          <w:instrText xml:space="preserve"> PAGE   \* MERGEFORMAT </w:instrText>
        </w:r>
        <w:r>
          <w:fldChar w:fldCharType="separate"/>
        </w:r>
        <w:r w:rsidR="00ED16A1">
          <w:rPr>
            <w:noProof/>
          </w:rPr>
          <w:t>2</w:t>
        </w:r>
        <w:r>
          <w:rPr>
            <w:noProof/>
          </w:rPr>
          <w:fldChar w:fldCharType="end"/>
        </w:r>
      </w:p>
    </w:sdtContent>
  </w:sdt>
  <w:p w14:paraId="292F9316" w14:textId="77777777" w:rsidR="00F43313" w:rsidRPr="00911FE4" w:rsidRDefault="00F43313" w:rsidP="000421B5">
    <w:pPr>
      <w:pStyle w:val="Footer"/>
      <w:rPr>
        <w:rStyle w:val="Doc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C74AB" w14:textId="5850F2DD" w:rsidR="00F43313" w:rsidRPr="00911FE4" w:rsidRDefault="00F43313" w:rsidP="000421B5">
    <w:pPr>
      <w:pStyle w:val="Footer"/>
      <w:rPr>
        <w:rStyle w:val="DocID"/>
      </w:rPr>
    </w:pPr>
    <w:r>
      <w:rPr>
        <w:sz w:val="20"/>
      </w:rPr>
      <w:fldChar w:fldCharType="begin"/>
    </w:r>
    <w:r>
      <w:rPr>
        <w:sz w:val="20"/>
      </w:rPr>
      <w:instrText xml:space="preserve"> If </w:instrText>
    </w:r>
    <w:r>
      <w:rPr>
        <w:sz w:val="20"/>
      </w:rPr>
      <w:fldChar w:fldCharType="begin"/>
    </w:r>
    <w:r>
      <w:rPr>
        <w:sz w:val="20"/>
      </w:rPr>
      <w:instrText xml:space="preserve"> numpages </w:instrText>
    </w:r>
    <w:r>
      <w:rPr>
        <w:sz w:val="20"/>
      </w:rPr>
      <w:fldChar w:fldCharType="separate"/>
    </w:r>
    <w:r w:rsidR="008A3C61">
      <w:rPr>
        <w:noProof/>
        <w:sz w:val="20"/>
      </w:rPr>
      <w:instrText>2</w:instrText>
    </w:r>
    <w:r>
      <w:rPr>
        <w:sz w:val="20"/>
      </w:rPr>
      <w:fldChar w:fldCharType="end"/>
    </w:r>
    <w:r>
      <w:rPr>
        <w:sz w:val="20"/>
      </w:rPr>
      <w:instrText xml:space="preserve"> = 1 </w:instrText>
    </w:r>
    <w:r w:rsidR="00747D82">
      <w:rPr>
        <w:rStyle w:val="DocID"/>
      </w:rPr>
      <w:fldChar w:fldCharType="begin"/>
    </w:r>
    <w:r w:rsidR="00747D82">
      <w:rPr>
        <w:rStyle w:val="DocID"/>
      </w:rPr>
      <w:instrText xml:space="preserve"> DOCPROPERTY "DOCID" \* MERGEFORMAT </w:instrText>
    </w:r>
    <w:r w:rsidR="00747D82">
      <w:rPr>
        <w:rStyle w:val="DocID"/>
      </w:rPr>
      <w:fldChar w:fldCharType="separate"/>
    </w:r>
    <w:r w:rsidR="005F24A7">
      <w:rPr>
        <w:rStyle w:val="DocID"/>
      </w:rPr>
      <w:instrText>#51318152_v1</w:instrText>
    </w:r>
    <w:r w:rsidR="00747D82">
      <w:rPr>
        <w:rStyle w:val="DocID"/>
      </w:rPr>
      <w:fldChar w:fldCharType="end"/>
    </w:r>
    <w:r>
      <w:instrText xml:space="preserve"> ""</w:instrText>
    </w:r>
    <w:r>
      <w:rPr>
        <w:sz w:val="20"/>
      </w:rPr>
      <w:instrText xml:space="preserve"> </w:instrTex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F4EFF" w14:textId="77777777" w:rsidR="00E60824" w:rsidRDefault="00E60824" w:rsidP="009A2CBA">
      <w:r>
        <w:separator/>
      </w:r>
    </w:p>
  </w:footnote>
  <w:footnote w:type="continuationSeparator" w:id="0">
    <w:p w14:paraId="73FA1B93" w14:textId="77777777" w:rsidR="00E60824" w:rsidRDefault="00E60824" w:rsidP="009A2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1" w15:restartNumberingAfterBreak="0">
    <w:nsid w:val="FFFFFF80"/>
    <w:multiLevelType w:val="singleLevel"/>
    <w:tmpl w:val="2754217C"/>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B18CF43C"/>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8F0BDB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6" w15:restartNumberingAfterBreak="0">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418433A"/>
    <w:multiLevelType w:val="hybridMultilevel"/>
    <w:tmpl w:val="68A87FEE"/>
    <w:lvl w:ilvl="0" w:tplc="AA0C1DB8">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64280F"/>
    <w:multiLevelType w:val="hybridMultilevel"/>
    <w:tmpl w:val="EDC05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587DF6"/>
    <w:multiLevelType w:val="hybridMultilevel"/>
    <w:tmpl w:val="EB049B4A"/>
    <w:lvl w:ilvl="0" w:tplc="47C8494A">
      <w:start w:val="1"/>
      <w:numFmt w:val="upp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E3699"/>
    <w:multiLevelType w:val="hybridMultilevel"/>
    <w:tmpl w:val="3F589A60"/>
    <w:lvl w:ilvl="0" w:tplc="D966982C">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334021"/>
    <w:multiLevelType w:val="hybridMultilevel"/>
    <w:tmpl w:val="A62C8AA6"/>
    <w:lvl w:ilvl="0" w:tplc="AAE23B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963C8E"/>
    <w:multiLevelType w:val="hybridMultilevel"/>
    <w:tmpl w:val="02A84288"/>
    <w:lvl w:ilvl="0" w:tplc="C42EA7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1D7BC2"/>
    <w:multiLevelType w:val="hybridMultilevel"/>
    <w:tmpl w:val="1E6EC06E"/>
    <w:lvl w:ilvl="0" w:tplc="1C621A8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7348A4"/>
    <w:multiLevelType w:val="hybridMultilevel"/>
    <w:tmpl w:val="40CE732A"/>
    <w:lvl w:ilvl="0" w:tplc="E5D4B862">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9520BB"/>
    <w:multiLevelType w:val="hybridMultilevel"/>
    <w:tmpl w:val="F3CEDAF6"/>
    <w:lvl w:ilvl="0" w:tplc="C5A49F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90759"/>
    <w:multiLevelType w:val="hybridMultilevel"/>
    <w:tmpl w:val="11E0FCB4"/>
    <w:lvl w:ilvl="0" w:tplc="6EA29A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47503B"/>
    <w:multiLevelType w:val="hybridMultilevel"/>
    <w:tmpl w:val="7A487CFA"/>
    <w:lvl w:ilvl="0" w:tplc="4E464F58">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B05D0D"/>
    <w:multiLevelType w:val="hybridMultilevel"/>
    <w:tmpl w:val="6EC4E8C8"/>
    <w:lvl w:ilvl="0" w:tplc="4386FB8A">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1353AC"/>
    <w:multiLevelType w:val="hybridMultilevel"/>
    <w:tmpl w:val="BCF6B1F0"/>
    <w:lvl w:ilvl="0" w:tplc="168C59FE">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9C4856"/>
    <w:multiLevelType w:val="hybridMultilevel"/>
    <w:tmpl w:val="7F6CBF66"/>
    <w:lvl w:ilvl="0" w:tplc="46A69FF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C17189"/>
    <w:multiLevelType w:val="hybridMultilevel"/>
    <w:tmpl w:val="19D0C8C2"/>
    <w:lvl w:ilvl="0" w:tplc="ACB645AA">
      <w:start w:val="1"/>
      <w:numFmt w:val="decimal"/>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E50282"/>
    <w:multiLevelType w:val="hybridMultilevel"/>
    <w:tmpl w:val="94E0E7DC"/>
    <w:lvl w:ilvl="0" w:tplc="844E2756">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6D47AF"/>
    <w:multiLevelType w:val="hybridMultilevel"/>
    <w:tmpl w:val="E51E6F10"/>
    <w:lvl w:ilvl="0" w:tplc="D83C1BDA">
      <w:start w:val="1"/>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1"/>
  </w:num>
  <w:num w:numId="3">
    <w:abstractNumId w:val="0"/>
  </w:num>
  <w:num w:numId="4">
    <w:abstractNumId w:val="11"/>
  </w:num>
  <w:num w:numId="5">
    <w:abstractNumId w:val="23"/>
  </w:num>
  <w:num w:numId="6">
    <w:abstractNumId w:val="18"/>
  </w:num>
  <w:num w:numId="7">
    <w:abstractNumId w:val="16"/>
  </w:num>
  <w:num w:numId="8">
    <w:abstractNumId w:val="28"/>
  </w:num>
  <w:num w:numId="9">
    <w:abstractNumId w:val="17"/>
  </w:num>
  <w:num w:numId="10">
    <w:abstractNumId w:val="8"/>
  </w:num>
  <w:num w:numId="11">
    <w:abstractNumId w:val="7"/>
  </w:num>
  <w:num w:numId="12">
    <w:abstractNumId w:val="9"/>
  </w:num>
  <w:num w:numId="13">
    <w:abstractNumId w:val="15"/>
  </w:num>
  <w:num w:numId="14">
    <w:abstractNumId w:val="22"/>
  </w:num>
  <w:num w:numId="15">
    <w:abstractNumId w:val="25"/>
  </w:num>
  <w:num w:numId="16">
    <w:abstractNumId w:val="26"/>
  </w:num>
  <w:num w:numId="17">
    <w:abstractNumId w:val="20"/>
  </w:num>
  <w:num w:numId="18">
    <w:abstractNumId w:val="10"/>
  </w:num>
  <w:num w:numId="19">
    <w:abstractNumId w:val="24"/>
  </w:num>
  <w:num w:numId="20">
    <w:abstractNumId w:val="27"/>
  </w:num>
  <w:num w:numId="21">
    <w:abstractNumId w:val="19"/>
  </w:num>
  <w:num w:numId="22">
    <w:abstractNumId w:val="29"/>
  </w:num>
  <w:num w:numId="23">
    <w:abstractNumId w:val="13"/>
  </w:num>
  <w:num w:numId="24">
    <w:abstractNumId w:val="12"/>
  </w:num>
  <w:num w:numId="25">
    <w:abstractNumId w:val="14"/>
  </w:num>
  <w:num w:numId="26">
    <w:abstractNumId w:val="6"/>
  </w:num>
  <w:num w:numId="27">
    <w:abstractNumId w:val="4"/>
  </w:num>
  <w:num w:numId="28">
    <w:abstractNumId w:val="3"/>
  </w:num>
  <w:num w:numId="29">
    <w:abstractNumId w:val="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llPagesExceptFirst" w:val="True"/>
    <w:docVar w:name="DocIDAuthor" w:val="False"/>
    <w:docVar w:name="DocIDClientMatter" w:val="False"/>
    <w:docVar w:name="DocIDDate" w:val="False"/>
    <w:docVar w:name="DocIDLibrary" w:val="False"/>
    <w:docVar w:name="DocIDType" w:val="AllPagesExceptFirst"/>
    <w:docVar w:name="DocIDTypist" w:val="False"/>
  </w:docVars>
  <w:rsids>
    <w:rsidRoot w:val="005B356F"/>
    <w:rsid w:val="00014D32"/>
    <w:rsid w:val="00027FC3"/>
    <w:rsid w:val="000421B5"/>
    <w:rsid w:val="00063822"/>
    <w:rsid w:val="00067CD8"/>
    <w:rsid w:val="000A4BA4"/>
    <w:rsid w:val="000F6911"/>
    <w:rsid w:val="00103557"/>
    <w:rsid w:val="001156AF"/>
    <w:rsid w:val="001369E8"/>
    <w:rsid w:val="00140C0E"/>
    <w:rsid w:val="001750F4"/>
    <w:rsid w:val="001963BC"/>
    <w:rsid w:val="001B2938"/>
    <w:rsid w:val="001D1B70"/>
    <w:rsid w:val="0020542F"/>
    <w:rsid w:val="002348A5"/>
    <w:rsid w:val="00243FF8"/>
    <w:rsid w:val="002467CF"/>
    <w:rsid w:val="00246D22"/>
    <w:rsid w:val="002604E9"/>
    <w:rsid w:val="002630F7"/>
    <w:rsid w:val="00275756"/>
    <w:rsid w:val="00283E68"/>
    <w:rsid w:val="002C2E3B"/>
    <w:rsid w:val="003319A7"/>
    <w:rsid w:val="00340740"/>
    <w:rsid w:val="003473F4"/>
    <w:rsid w:val="003A012A"/>
    <w:rsid w:val="003A4FB0"/>
    <w:rsid w:val="003C26C8"/>
    <w:rsid w:val="003C27A1"/>
    <w:rsid w:val="00427FBA"/>
    <w:rsid w:val="00482AB7"/>
    <w:rsid w:val="004A4AD1"/>
    <w:rsid w:val="004B0CFA"/>
    <w:rsid w:val="004B1E86"/>
    <w:rsid w:val="004C3157"/>
    <w:rsid w:val="004C63D8"/>
    <w:rsid w:val="004F3D87"/>
    <w:rsid w:val="00512F2E"/>
    <w:rsid w:val="00516F93"/>
    <w:rsid w:val="005237C4"/>
    <w:rsid w:val="0056545A"/>
    <w:rsid w:val="005B356F"/>
    <w:rsid w:val="005B64A9"/>
    <w:rsid w:val="005F24A7"/>
    <w:rsid w:val="005F4A79"/>
    <w:rsid w:val="006015AC"/>
    <w:rsid w:val="006108A5"/>
    <w:rsid w:val="00614279"/>
    <w:rsid w:val="00654925"/>
    <w:rsid w:val="00685808"/>
    <w:rsid w:val="006B1D63"/>
    <w:rsid w:val="006F336C"/>
    <w:rsid w:val="00747D82"/>
    <w:rsid w:val="007B1C40"/>
    <w:rsid w:val="007C31F5"/>
    <w:rsid w:val="007C3648"/>
    <w:rsid w:val="00863BA0"/>
    <w:rsid w:val="008667F9"/>
    <w:rsid w:val="00887092"/>
    <w:rsid w:val="0089413E"/>
    <w:rsid w:val="008A3C61"/>
    <w:rsid w:val="008B6B8E"/>
    <w:rsid w:val="008C44B6"/>
    <w:rsid w:val="00910521"/>
    <w:rsid w:val="00933C83"/>
    <w:rsid w:val="00972224"/>
    <w:rsid w:val="009907B6"/>
    <w:rsid w:val="009A2CBA"/>
    <w:rsid w:val="009B1CB7"/>
    <w:rsid w:val="009B472E"/>
    <w:rsid w:val="009C1DF2"/>
    <w:rsid w:val="009C57FF"/>
    <w:rsid w:val="009C6F42"/>
    <w:rsid w:val="00A07220"/>
    <w:rsid w:val="00A173F7"/>
    <w:rsid w:val="00A47D5F"/>
    <w:rsid w:val="00A862A4"/>
    <w:rsid w:val="00A92BA2"/>
    <w:rsid w:val="00AB6124"/>
    <w:rsid w:val="00AD3673"/>
    <w:rsid w:val="00AD4F27"/>
    <w:rsid w:val="00B11BE8"/>
    <w:rsid w:val="00B1354A"/>
    <w:rsid w:val="00B25F03"/>
    <w:rsid w:val="00B323DE"/>
    <w:rsid w:val="00B362F3"/>
    <w:rsid w:val="00B51F07"/>
    <w:rsid w:val="00B55AA9"/>
    <w:rsid w:val="00B968EF"/>
    <w:rsid w:val="00BC3ED9"/>
    <w:rsid w:val="00C0082E"/>
    <w:rsid w:val="00C33713"/>
    <w:rsid w:val="00C8621F"/>
    <w:rsid w:val="00CA1D5A"/>
    <w:rsid w:val="00CA4709"/>
    <w:rsid w:val="00CC287A"/>
    <w:rsid w:val="00CF77FB"/>
    <w:rsid w:val="00D331FF"/>
    <w:rsid w:val="00D45220"/>
    <w:rsid w:val="00D85438"/>
    <w:rsid w:val="00D91048"/>
    <w:rsid w:val="00DB245A"/>
    <w:rsid w:val="00DE517B"/>
    <w:rsid w:val="00E3534A"/>
    <w:rsid w:val="00E40CF0"/>
    <w:rsid w:val="00E60824"/>
    <w:rsid w:val="00E80631"/>
    <w:rsid w:val="00E95DE1"/>
    <w:rsid w:val="00ED16A1"/>
    <w:rsid w:val="00EE6F48"/>
    <w:rsid w:val="00F43313"/>
    <w:rsid w:val="00F53B73"/>
    <w:rsid w:val="00F828AE"/>
    <w:rsid w:val="00F91E86"/>
    <w:rsid w:val="00FF2E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oNotEmbedSmartTags/>
  <w:decimalSymbol w:val="."/>
  <w:listSeparator w:val=","/>
  <w14:docId w14:val="3ECF2633"/>
  <w15:docId w15:val="{77EF1833-75A6-426D-95E7-C2A7B6C1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E86"/>
  </w:style>
  <w:style w:type="paragraph" w:styleId="Heading1">
    <w:name w:val="heading 1"/>
    <w:basedOn w:val="Normal"/>
    <w:next w:val="BodyText"/>
    <w:link w:val="Heading1Char"/>
    <w:uiPriority w:val="9"/>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4B1E86"/>
    <w:pPr>
      <w:spacing w:before="100" w:after="100"/>
    </w:pPr>
    <w:rPr>
      <w:rFonts w:eastAsia="Times New Roman" w:cs="Times New Roman"/>
      <w:b/>
      <w:bCs/>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semiHidden/>
    <w:qFormat/>
    <w:rsid w:val="000421B5"/>
    <w:rPr>
      <w:rFonts w:ascii="Times New Roman" w:hAnsi="Times New Roman"/>
      <w:sz w:val="16"/>
    </w:rPr>
  </w:style>
  <w:style w:type="paragraph" w:customStyle="1" w:styleId="BlockText1">
    <w:name w:val="Block Text 1"/>
    <w:basedOn w:val="Normal"/>
    <w:qFormat/>
    <w:rsid w:val="00063822"/>
    <w:pPr>
      <w:spacing w:after="240"/>
      <w:ind w:left="720"/>
    </w:pPr>
  </w:style>
  <w:style w:type="paragraph" w:customStyle="1" w:styleId="BlockText1-2">
    <w:name w:val="Block Text 1 - 2"/>
    <w:basedOn w:val="Normal"/>
    <w:qFormat/>
    <w:rsid w:val="00063822"/>
    <w:pPr>
      <w:spacing w:line="480" w:lineRule="auto"/>
      <w:ind w:left="72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semiHidden/>
    <w:unhideWhenUsed/>
    <w:qFormat/>
    <w:rsid w:val="005F4A79"/>
    <w:pPr>
      <w:spacing w:after="240"/>
      <w:jc w:val="center"/>
    </w:pPr>
    <w:rPr>
      <w:rFonts w:eastAsia="Times New Roman" w:cs="Times New Roman"/>
      <w:b/>
      <w:szCs w:val="20"/>
    </w:r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cs="Times New Roman"/>
    </w:rPr>
  </w:style>
  <w:style w:type="paragraph" w:customStyle="1" w:styleId="Listalpha">
    <w:name w:val="List alpha"/>
    <w:basedOn w:val="Normal"/>
    <w:rsid w:val="00D45220"/>
    <w:pPr>
      <w:numPr>
        <w:numId w:val="20"/>
      </w:numPr>
      <w:spacing w:after="240"/>
    </w:pPr>
    <w:rPr>
      <w:rFonts w:eastAsia="Times New Roman" w:cs="Times New Roman"/>
    </w:rPr>
  </w:style>
  <w:style w:type="paragraph" w:customStyle="1" w:styleId="ListALPHAB">
    <w:name w:val="List ALPHA B"/>
    <w:basedOn w:val="Normal"/>
    <w:rsid w:val="00D45220"/>
    <w:pPr>
      <w:numPr>
        <w:numId w:val="21"/>
      </w:numPr>
      <w:spacing w:after="240"/>
      <w:jc w:val="both"/>
      <w:outlineLvl w:val="0"/>
    </w:pPr>
    <w:rPr>
      <w:rFonts w:eastAsia="Times New Roman" w:cs="Times New Roman"/>
    </w:rPr>
  </w:style>
  <w:style w:type="paragraph" w:customStyle="1" w:styleId="ListALPHA0">
    <w:name w:val="List ALPHA"/>
    <w:basedOn w:val="Normal"/>
    <w:rsid w:val="00D45220"/>
    <w:pPr>
      <w:numPr>
        <w:numId w:val="22"/>
      </w:numPr>
      <w:spacing w:after="240"/>
      <w:jc w:val="both"/>
      <w:outlineLvl w:val="0"/>
    </w:pPr>
    <w:rPr>
      <w:rFonts w:eastAsia="Times New Roman" w:cs="Times New Roman"/>
    </w:r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Bullet">
    <w:name w:val="List Bullet"/>
    <w:basedOn w:val="Normal"/>
    <w:rsid w:val="000A4BA4"/>
    <w:pPr>
      <w:numPr>
        <w:numId w:val="26"/>
      </w:numPr>
      <w:contextualSpacing/>
    </w:pPr>
  </w:style>
  <w:style w:type="paragraph" w:styleId="ListBullet2">
    <w:name w:val="List Bullet 2"/>
    <w:basedOn w:val="Normal"/>
    <w:rsid w:val="000A4BA4"/>
    <w:pPr>
      <w:numPr>
        <w:numId w:val="27"/>
      </w:numPr>
      <w:contextualSpacing/>
    </w:pPr>
  </w:style>
  <w:style w:type="paragraph" w:customStyle="1" w:styleId="FirmNameInSignature">
    <w:name w:val="FirmNameInSignature"/>
    <w:basedOn w:val="Normal"/>
    <w:next w:val="Signature"/>
    <w:semiHidden/>
    <w:qFormat/>
    <w:rsid w:val="00AD4F27"/>
    <w:pPr>
      <w:keepNext/>
      <w:widowControl w:val="0"/>
      <w:spacing w:after="720"/>
      <w:ind w:left="4320"/>
    </w:pPr>
    <w:rPr>
      <w:rFonts w:eastAsia="Times New Roman" w:cs="Times New Roman"/>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character" w:styleId="LineNumber">
    <w:name w:val="line number"/>
    <w:basedOn w:val="DefaultParagraphFont"/>
    <w:uiPriority w:val="99"/>
    <w:semiHidden/>
    <w:unhideWhenUsed/>
    <w:rsid w:val="005B356F"/>
  </w:style>
  <w:style w:type="paragraph" w:customStyle="1" w:styleId="Default">
    <w:name w:val="Default"/>
    <w:rsid w:val="00B323DE"/>
    <w:pPr>
      <w:widowControl w:val="0"/>
      <w:autoSpaceDE w:val="0"/>
      <w:autoSpaceDN w:val="0"/>
      <w:adjustRightInd w:val="0"/>
    </w:pPr>
    <w:rPr>
      <w:rFonts w:ascii="Times-New-Roman" w:eastAsia="Times New Roman" w:hAnsi="Times-New-Roman" w:cs="Times-New-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76028">
      <w:bodyDiv w:val="1"/>
      <w:marLeft w:val="0"/>
      <w:marRight w:val="0"/>
      <w:marTop w:val="0"/>
      <w:marBottom w:val="0"/>
      <w:divBdr>
        <w:top w:val="none" w:sz="0" w:space="0" w:color="auto"/>
        <w:left w:val="none" w:sz="0" w:space="0" w:color="auto"/>
        <w:bottom w:val="none" w:sz="0" w:space="0" w:color="auto"/>
        <w:right w:val="none" w:sz="0" w:space="0" w:color="auto"/>
      </w:divBdr>
    </w:div>
    <w:div w:id="205384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K%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5B710-CFDD-47CE-BDA3-FC007BBE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55</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Janene D. Jackson</dc:creator>
  <cp:keywords/>
  <dc:description/>
  <cp:lastModifiedBy>Cash, Evan W. (Council)</cp:lastModifiedBy>
  <cp:revision>16</cp:revision>
  <cp:lastPrinted>2018-07-05T15:23:00Z</cp:lastPrinted>
  <dcterms:created xsi:type="dcterms:W3CDTF">2017-12-19T16:11:00Z</dcterms:created>
  <dcterms:modified xsi:type="dcterms:W3CDTF">2019-06-13T14:11:00Z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#51318152_v1</vt:lpwstr>
  </property>
  <property fmtid="{D5CDD505-2E9C-101B-9397-08002B2CF9AE}" pid="3" name="DocumentType">
    <vt:lpwstr>pgBlank</vt:lpwstr>
  </property>
</Properties>
</file>